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Szakmai összefogással léptek új szintre a Toyota robotikai fejlesztései</w:t>
      </w:r>
    </w:p>
    <w:p>
      <w:r>
        <w:rPr>
          <w:sz w:val="22"/>
          <w:szCs w:val="22"/>
          <w:b/>
        </w:rPr>
        <w:t xml:space="preserve">A Toyota Research Institute és a Boston Dynamics augusztus végén látványosan demonstrálták a robotika abszolút élvonalát. A két szervezet közös erőfeszítései nyomán a robotok a közeljövőben nagyságrendekkel gyorsabban és pontosabban sajátíthatnak el összetett feladatsorokat, köszönhetően a nagy viselkedési modellek alkalmazásának.</w:t>
      </w:r>
    </w:p>
    <w:p/>
    <w:p>
      <w:pPr>
        <w:spacing w:after="100"/>
      </w:pPr>
      <w:r>
        <w:rPr>
          <w:sz w:val="22"/>
          <w:szCs w:val="22"/>
        </w:rPr>
        <w:t xml:space="preserve">Ahogy a generatív mesterséges intelligencia (azaz a Chat GPT és társai) „motorja” egy nagy nyelvi modell, amely adott esetben több millió szóból, mondatból, összetett nyelvi elemből álló, követendő mintát biztosít a parancsok és kérések értelmezéséhez (input) és végrehajtásához (output), ugyanúgy lehet képes egy nagy viselkedési modell (Large Behavior Model, LBM) egy fizikai cselekvési sor helyzettől és környezettől függő, megfelelő végrehajtására.</w:t>
      </w:r>
    </w:p>
    <w:p>
      <w:pPr>
        <w:spacing w:after="100"/>
      </w:pPr>
      <w:r>
        <w:rPr>
          <w:sz w:val="22"/>
          <w:szCs w:val="22"/>
        </w:rPr>
        <w:t xml:space="preserve">Pontosan ezt a lehetőséget valósította meg és szemléltette rendkívül meggyőzően a robotikai kutatások és fejlesztések két élvonalbeli szereplője, a Boston Dynamics (BD) és a Toyota Research Institute (TRI.) A két szervezet által közösen közzétett videón a BD </w:t>
      </w:r>
      <w:r>
        <w:rPr>
          <w:sz w:val="22"/>
          <w:szCs w:val="22"/>
          <w:i/>
          <w:iCs/>
        </w:rPr>
        <w:t xml:space="preserve">Atlas</w:t>
      </w:r>
      <w:r>
        <w:rPr>
          <w:sz w:val="22"/>
          <w:szCs w:val="22"/>
        </w:rPr>
        <w:t xml:space="preserve"> nevű humanoid robotja látható, amint egy hosszú, egybefüggő feladatsort végez, miközben folyamatosan a teljesítést hátráltató akadályokat kell leküzdenie.</w:t>
      </w:r>
    </w:p>
    <w:p>
      <w:pPr>
        <w:spacing w:after="100"/>
      </w:pPr>
      <w:r>
        <w:rPr>
          <w:sz w:val="22"/>
          <w:szCs w:val="22"/>
        </w:rPr>
        <w:t xml:space="preserve">A felvételen jól látható, ahogy Atlas motorikus és manipulációs mozgásformákat végez: leguggol, előrehajol, lépéseket tesz, tárgyakat emel és mozgat differenciáltan. Ez önmagában még nem forradalmi, humanoid robotok korábban is képesek voltak már ilyen összetett feladatok végrehajtására. A nagy különbség, hogy ezeket eddig egymástól elkülönülten végezték (tehát előbb odalépett a tárgyhoz, majd utána megragadta azt), ráadásul mindehhez alapos és hosszadalmas programozásra volt szükség.</w:t>
      </w:r>
    </w:p>
    <w:p>
      <w:pPr>
        <w:spacing w:after="100"/>
      </w:pPr>
      <w:r>
        <w:rPr>
          <w:sz w:val="22"/>
          <w:szCs w:val="22"/>
        </w:rPr>
        <w:t xml:space="preserve">A 2016-ban alapított Toyota Research Institute és a Boston Dynamics közös munkája eredményeként viszont a humanoid robot a különböző mozgásformákat egyidejűleg, egymással összehangolva és egymást támogatva képes végrehajtani, ráadásul mindezt anélkül, hogy be kellett volna programozni. Ehelyett Atlas cselekvését ebben a demonstrációban egy fejlett nagy viselkedési modell (LBM) irányította, lehetővé téve, hogy folyamatában ismerje fel a szituáció megváltozását, és onnan a lehető leghatékonyabban (takarékos, gyors és célravezető mozdulatokkal) térjen vissza az eredeti feladat végrehajtásához.</w:t>
      </w:r>
    </w:p>
    <w:p>
      <w:pPr>
        <w:spacing w:after="100"/>
      </w:pPr>
      <w:r>
        <w:rPr>
          <w:sz w:val="22"/>
          <w:szCs w:val="22"/>
        </w:rPr>
        <w:t xml:space="preserve">VIDEO: https://youtu.be/HYwekersccY</w:t>
      </w:r>
    </w:p>
    <w:p>
      <w:pPr>
        <w:spacing w:after="100"/>
      </w:pPr>
      <w:r>
        <w:rPr>
          <w:sz w:val="22"/>
          <w:szCs w:val="22"/>
        </w:rPr>
        <w:t xml:space="preserve">A két szervezet 2024 októbere óta dolgozik együtt ezen a projekten, amely mostanra igazolta, hogy hatalmas lehetőségek rejlenek abban, hogy MI technológiákat alkalmazzanak a humanoid robotok tanítására (nem pedig programozására.) Amint a neurális hálózatok elsajátítják a hosszan tartó feladatok elvégzésének a módját, egyre inkább képessé válnak az általánosításra. A fejlesztési folyamatban a hardver, azaz maga a robot is kulcsszerepet játszott: azáltal, hogy precízen képes sokoldalú mozgásokat végrehajtani, a kutatók a tanulási folyamat hatékonyságára összpontosíthattak; az adatgyűjtést nem gátolták fizikai alkalmatlanságok.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humanoid robotok mellett szóló, egyik legfontosabb érv, hogy képesek létező környezetekben változatos feladatokat végrehajtani. Ugyanakkor ezeknek a feladatoknak a felprogramozására tett kísérletek eddig rendre kudarcot vallottak, így a robotok nem tudták valóra váltani az ígéretet” </w:t>
      </w:r>
      <w:r>
        <w:rPr>
          <w:sz w:val="22"/>
          <w:szCs w:val="22"/>
        </w:rPr>
        <w:t xml:space="preserve">– összegezte a kutatási projekt jelentőségét </w:t>
      </w:r>
      <w:r>
        <w:rPr>
          <w:sz w:val="22"/>
          <w:szCs w:val="22"/>
          <w:i/>
          <w:iCs/>
        </w:rPr>
        <w:t xml:space="preserve">dr. Russ Tedrake</w:t>
      </w:r>
      <w:r>
        <w:rPr>
          <w:sz w:val="22"/>
          <w:szCs w:val="22"/>
        </w:rPr>
        <w:t xml:space="preserve">, a Toyota Research Institute nagy viselkedési modellekért felelős alelnöke. </w:t>
      </w:r>
      <w:r>
        <w:rPr>
          <w:sz w:val="22"/>
          <w:szCs w:val="22"/>
          <w:i/>
          <w:iCs/>
        </w:rPr>
        <w:t xml:space="preserve">„ A nagy viselkedési minták alapvetően új irányból közelítik meg ezt a lehetőséget: a robot az embereket utánozva gyorsan elsajátítja az új képességeket, ráadásul minél erősebb egy LBM, annál kevesebbszer kell neki bemutatni egy új cselekvési sort, hogy azt elsajátítsa, és a megfelelő helyzetben magabiztosan végrehajtsa.”</w:t>
      </w:r>
    </w:p>
    <w:p>
      <w:pPr>
        <w:spacing w:after="100"/>
      </w:pPr>
      <w:r>
        <w:rPr>
          <w:sz w:val="22"/>
          <w:szCs w:val="22"/>
        </w:rPr>
        <w:t xml:space="preserve">A kutatás részletesebb leírása ezen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linken</w:t>
        </w:r>
      </w:hyperlink>
      <w:r>
        <w:rPr>
          <w:sz w:val="22"/>
          <w:szCs w:val="22"/>
        </w:rPr>
        <w:t xml:space="preserve"> található.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Boston Dynamics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https://news.smartermedia.hu/nemzetkozi-hirek/szakmai-osszefogassal-leptek-uj-szintre-a-toyota-robotikai-fejlesztesei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bostondynamics.com/blog/large-behavior-models-atlas-find-new-footing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2026-07-23T04:12:24+02:00</dcterms:created>
  <dcterms:modified xsi:type="dcterms:W3CDTF">2026-07-23T04:12:24+02:00</dcterms:modified>
  <dc:title/>
  <dc:description/>
  <dc:subject/>
  <cp:keywords/>
  <cp:category/>
</cp:coreProperties>
</file>