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ZC: új név, új korszak a prémium-villanyautók világában</w:t>
      </w:r>
    </w:p>
    <w:p>
      <w:r>
        <w:rPr>
          <w:sz w:val="22"/>
          <w:szCs w:val="22"/>
          <w:b/>
        </w:rPr>
        <w:t xml:space="preserve">Amikor a Lexus 2023 őszén a Tokiói Autószalonon bemutatta a futurisztikus LF-ZC tanulmányt, sokan legyintettek: túl szép, túl merész és távoli ahhoz, hogy valaha is megvalósuljon. A Lexus azonban kellemes meglepetést okozott, hiszen most, mindössze két évvel később úgy tűnik, a márka nagyon közel van a futurisztikus modell sorozatgyártásához.</w:t>
      </w:r>
    </w:p>
    <w:p/>
    <w:p>
      <w:pPr>
        <w:spacing w:after="100"/>
      </w:pPr>
      <w:r>
        <w:rPr>
          <w:sz w:val="22"/>
          <w:szCs w:val="22"/>
        </w:rPr>
        <w:t xml:space="preserve">A Toyota Motor Europe augusztus 26-án benyújtotta a „Lexus ZC” név védjegybejelentését az Egyesült Királyságban és az Európai Unióban. Az EUIPO rendszerében a bejegyzés a 018715219 szám alatt fut a 12-es áruosztályban, azaz a járművekre vonatkozóban. Ez pedig nem jelenthet mást, mint hogy a Lexus ZC gyártásba kerül, mégpedig nem is olyan sokára.</w:t>
      </w:r>
    </w:p>
    <w:p>
      <w:pPr>
        <w:spacing w:after="100"/>
      </w:pPr>
      <w:r>
        <w:rPr>
          <w:sz w:val="22"/>
          <w:szCs w:val="22"/>
        </w:rPr>
        <w:t xml:space="preserve">De mit takarhat a név? A Lexusnál az elmúlt években a „Z” betű a zéró emisszió, azaz a teljesen elektromos hajtás szinonimája lett: a Lexus RZ is ezt a logikát követi. A „C” betű a kupék világához kötődik – gondoljunk csak az LC vagy az RC álomautókra. Ám mégsem valószínű, hogy a ZC klasszikus kétajtós kupé lesz. Sokkal inkább négyajtós, kupészerű sziluettel rendelkező prémiumszedánra számíthatunk. A formavilágban inkább a tetőív eleganciája, mintsem az ajtók száma teremti majd meg a „C” betű jogosultságát.</w:t>
      </w:r>
    </w:p>
    <w:p>
      <w:pPr>
        <w:spacing w:after="100"/>
      </w:pPr>
      <w:r>
        <w:rPr>
          <w:sz w:val="22"/>
          <w:szCs w:val="22"/>
        </w:rPr>
        <w:t xml:space="preserve">Ez egybevág az LF-ZC koncepcióval, amelyet 2023-ban láthattunk először. A Lexus Future Zero-emission Catalyst nevű tanulmány rendkívül áramvonalas, érzelmekre ható dizájnnal megrajzolt elektromos négyajtóst vetített előre. Köszönhetően az új generációs akkumulátor- és hajtástechnológiának a Lexus kétszer akkora hatótávot ígért, mint a márka akkori villanyautói. A tanulmány adatai lenyűgözőek voltak: akár 800 kilométeres hatótáv, mindössze 20 perces gyorstöltési idő 10 és 80 százalék között, és olyan aerodinamikai mutatók, amelyek mellett a legmodernebb riválisok vonalvezetése is ósdinak, túlhaladottnak tűnt.</w:t>
      </w:r>
    </w:p>
    <w:p>
      <w:pPr>
        <w:spacing w:after="100"/>
      </w:pPr>
      <w:r>
        <w:rPr>
          <w:sz w:val="22"/>
          <w:szCs w:val="22"/>
        </w:rPr>
        <w:t xml:space="preserve">A Lexus szándéka a ZC-vel új kategóriát teremteni a prémium- elektromosszegmensben. A márka elektromos kínálata jelenleg az RZ köré szerveződik, amely bár elegáns és kifinomult, töltési sebességben és hatótávban nem piacvezető. A ZC bemutatásával a Lexus ezt a hiányosságot pótolja, és olyan modellt dob piacra, amely a dizájn és a minőség mellett a technológiában is utat mutat majd a Tesla, a BMW vagy éppen a Mercedes modelljeinek.</w:t>
      </w:r>
    </w:p>
    <w:p>
      <w:pPr>
        <w:spacing w:after="100"/>
      </w:pPr>
      <w:r>
        <w:rPr>
          <w:sz w:val="22"/>
          <w:szCs w:val="22"/>
        </w:rPr>
        <w:t xml:space="preserve">A Lexus stratégiájának része lehet az is, hogy a ZC mellé várhatóan érkezik egy ZL névre hallgató SUV testvérmodell is. Ezt szintén a 2023-as tokiói kiállításon láthattuk: az LF-ZL koncepció esetében a hangsúly a luxus és a kényelem irányába mozdult el, némiképp emelt hasmagassággal, digitális operációs rendszerrel (a Toyota új Arene oprendszeréről van szó), „steer-by-wire” technológiával és természetes bambuszt használó belső térrel. Ha a ZC a dinamizmust, a sportos kupéformát testesíti meg, akkor a ZL lehet a tágas, reprezentatív elektromos Lexus – akár a leköszönő LS zászlóshajó szellemi örököse.</w:t>
      </w:r>
    </w:p>
    <w:p>
      <w:pPr>
        <w:spacing w:after="100"/>
      </w:pPr>
      <w:r>
        <w:rPr>
          <w:sz w:val="22"/>
          <w:szCs w:val="22"/>
        </w:rPr>
        <w:t xml:space="preserve">A Lexusnál a koncepciók és a sorozatgyártás közötti átmenet sosem volt gyors, de a japánok ezúttal felpörgették a folyamatot. A 2023-as LF-ZC porondra állítása után 2025-ben már le is védték a ZC típusnevet, 2026-ban pedig jó esély lesz arra, hogy a Lexus-szalonokban valósággá válik az, amit néhány éve még távoli álomnak hittünk.</w:t>
      </w:r>
    </w:p>
    <w:p>
      <w:pPr>
        <w:spacing w:after="100"/>
      </w:pPr>
      <w:r>
        <w:rPr>
          <w:sz w:val="22"/>
          <w:szCs w:val="22"/>
        </w:rPr>
        <w:t xml:space="preserve">Az autóipar elektrifikációs versenyében a Lexus eddig inkább a visszafogott követő szerepét játszotta. Hibridekben világelsők voltak, de tisztán elektromos autóval csak később léptek piacra. A ZC azonban fordulópont lehet: olyan modell, amely demonstrálja, hogy a Lexus nemcsak a prémiumdizájnban és megbízhatóságban, hanem elektromos technológiában is élen jár.</w:t>
      </w:r>
    </w:p>
    <w:p>
      <w:pPr>
        <w:spacing w:after="100"/>
      </w:pPr>
      <w:r>
        <w:rPr>
          <w:sz w:val="22"/>
          <w:szCs w:val="22"/>
        </w:rPr>
        <w:t xml:space="preserve">Azért vannak még kérdőjelek is: vajon a ZC egy ES méretű termetes kocsi lesz és az LS fényűző luxusát idézi majd, vagy közelebb áll az IS kompaktabb vonalához? Biztosat csak a bemutató után tudunk. A védjegybejelentés, a koncepció öröksége és a Lexus jelenlegi helyzete alapján joggal mondhatjuk: a Lexus ZC új fejezetet nyit a márka villanyos történetében.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https://news.smartermedia.hu/nemzetkozi-hirek/lexus-zc-uj-nev-uj-korszak-a-premium-villanyautok-vilagaban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2026-09-21T07:24:05+02:00</dcterms:created>
  <dcterms:modified xsi:type="dcterms:W3CDTF">2026-09-21T07:24:05+02:00</dcterms:modified>
  <dc:title/>
  <dc:description/>
  <dc:subject/>
  <cp:keywords/>
  <cp:category/>
</cp:coreProperties>
</file>