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V8-ast kap a Toyota GR Supra</w:t>
      </w:r>
    </w:p>
    <w:p>
      <w:r>
        <w:rPr>
          <w:sz w:val="22"/>
          <w:szCs w:val="22"/>
          <w:b/>
        </w:rPr>
        <w:t xml:space="preserve">Bár pályafutása utolsó évét kezdi, 2026-ban félelmetesen erős nyolchengeres motorral szerelik a Toyota sportautóját. Túl szép, hogy igaz legyen? Részben sajnos tényleg erről van szó…</w:t>
      </w:r>
    </w:p>
    <w:p/>
    <w:p>
      <w:pPr>
        <w:spacing w:after="100"/>
      </w:pPr>
      <w:r>
        <w:rPr>
          <w:sz w:val="22"/>
          <w:szCs w:val="22"/>
        </w:rPr>
        <w:t xml:space="preserve">Decemberben az év egyik legfontosabb autós hírével rukkolt elő a Toyota: bemutatta a V8-as turbómotorral szerelt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GT szupersportautót</w:t>
        </w:r>
      </w:hyperlink>
      <w:r>
        <w:rPr>
          <w:sz w:val="22"/>
          <w:szCs w:val="22"/>
        </w:rPr>
        <w:t xml:space="preserve"> és annak tervezett versenyváltozatát, a GR GT3-ast. Arról már kevesebb szó esett Európában, hogy a Gazoo Racing egy másik típusába is beépített idén egy nyolchengeres benzinmotort: abba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GR Suprába</w:t>
        </w:r>
      </w:hyperlink>
      <w:r>
        <w:rPr>
          <w:sz w:val="22"/>
          <w:szCs w:val="22"/>
        </w:rPr>
        <w:t xml:space="preserve">, amelynek elvileg 2026 márciusában fogják legyártani az utolsó példányát. Vajon van még értelme ekkora változtatásnak az utolsó pillanatban? </w:t>
      </w:r>
    </w:p>
    <w:p>
      <w:pPr>
        <w:spacing w:after="100"/>
      </w:pPr>
      <w:r>
        <w:rPr>
          <w:sz w:val="22"/>
          <w:szCs w:val="22"/>
        </w:rPr>
        <w:t xml:space="preserve">Nos, a döntés nem most, az utolsó pillanatban született meg, hanem 2024 szeptemberében, ráadásul nem érint többet fél tucat autónál, és azokat sem vezethetik földi halandók.</w:t>
      </w:r>
    </w:p>
    <w:p>
      <w:pPr>
        <w:spacing w:after="100"/>
      </w:pPr>
      <w:r>
        <w:rPr>
          <w:sz w:val="22"/>
          <w:szCs w:val="22"/>
        </w:rPr>
        <w:t xml:space="preserve">Ha ennyiből nem derült volna ki: természetesen versenyautókról van szó, amelyekkel a Toyota az ausztrál Supercars bajnokság 2026-os szezonjában fog versenyezni. Ez sok szempontból hatalmas dolog. </w:t>
      </w:r>
    </w:p>
    <w:p>
      <w:pPr>
        <w:spacing w:after="100"/>
      </w:pPr>
      <w:r>
        <w:rPr>
          <w:sz w:val="22"/>
          <w:szCs w:val="22"/>
        </w:rPr>
        <w:t xml:space="preserve">Egyrészt, miután a mezőny a Ford Mustangra és a Chevrolet Camaróra szűkült, sokan a széria unalmassá válásától tartottak, a Toyota GR Supra megjelenése tehát mindenképpen színesebbé, értékesebbé teszi a bajnokságot. Másrészt a Supercars specifikációk kifejezetten nyolchengeres motorokat írnak elő, a Toyota Gazoo Racing döntése tehát, hogy részt vesz a sorozatban, jelzés értékkel bír a márka globális közönsége felé: a Toyota nem mond le a nagy lökettérfogatú benzinmotorokról. Harmadrészt a márka tartozott magának annyival, hogy visszatér az ausztrál motorsport világába, hiszen itt, ebben a hatalmas országban kezdődött meg a márka nemzetközi motorsportkarrierje. A helyi importőr 1957-ben benevezett a 19 napon át tartó Mobilgas-ralira. A 35 szakaszra osztott versenyen az indulók 40 százaléka nem ért célba, a Toyopet Crown Model RS Deluxe azonban sikeresen teljesítette a 14480 kilométeres távot.</w:t>
      </w:r>
    </w:p>
    <w:p>
      <w:pPr>
        <w:spacing w:after="100"/>
      </w:pPr>
      <w:r>
        <w:rPr>
          <w:sz w:val="22"/>
          <w:szCs w:val="22"/>
        </w:rPr>
        <w:t xml:space="preserve">Visszatérve a jelenbe, a GR GT vadonatúj fejlesztésű, négyliteres turbómotorja helyett egy kiforrott, ezerszer bizonyított konstrukció: a Toyota történetének egyik kiválóbb motorja kerül a versenyautó orrába. A kifejezetten sportmotornak fejlesztett, ugyanakkor szélsőségesen megbízható 2UR-GSE blokk a Lexus IS F, RC F és GS F sportmodellekben futott be hatalmas karriert, nem is szólva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Dakar-győztes</w:t>
        </w:r>
      </w:hyperlink>
      <w:r>
        <w:rPr>
          <w:sz w:val="22"/>
          <w:szCs w:val="22"/>
        </w:rPr>
        <w:t xml:space="preserve"> Toyota Hilux versenyautóról, amelyben szintén ez a motor dolgozik.</w:t>
      </w:r>
    </w:p>
    <w:p>
      <w:pPr>
        <w:spacing w:after="100"/>
      </w:pPr>
      <w:r>
        <w:rPr>
          <w:sz w:val="22"/>
          <w:szCs w:val="22"/>
        </w:rPr>
        <w:t xml:space="preserve">A szériaállapotában 5,0 literes blokk a GR Supra versenyautóban hosszabb löketet kap, amely így megegyezik a furattal (94 x 94 mm), a lökettérfogat pedig 5,2 literre nő. A további műszaki paraméterekről egyelőre óvatosan nyilatkozik a Toyota: mivel a 2026-os Supercars-szezon csak február végén veszi kezdetét, addig minden kínálkozó alkalmat kihasználnak arra, hogy finomhangolják a konstrukciót. December első napjaiban kezdődtek meg például a versenyautó szélcsatornatesztjei, amelyeket 12 hónapnyi számítógépes szimulációt követően most élesben is ellenőrizhetik a számítások helyességét a mérnökök. </w:t>
      </w:r>
    </w:p>
    <w:p>
      <w:pPr>
        <w:spacing w:after="100"/>
      </w:pPr>
      <w:r>
        <w:rPr>
          <w:sz w:val="22"/>
          <w:szCs w:val="22"/>
        </w:rPr>
        <w:t xml:space="preserve">A 2026-os szezonban két csapattal kötött szerződést a Toyota, az egyik négy, a másik két autót kap a Gazoo Racingtől. A fejlesztés az egyes csapatokkal szorosan együttműködve zajlik. A végleges specifikációk várhatóan január végén, február elején lesznek elérhetők, beleértve a motorteljesítményt is – egyes források 600 lóerő körüli teljesítményt előlegeznek meg a konstrukciónak.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https://news.smartermedia.hu/nemzetkozi-hirek/lexus-v8-ast-kap-a-toyota-gr-supra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a-legjavat-hagyta-a-vegere-a-toyota-bucsuzik-a-supra" TargetMode="External"/>
  <Relationship Id="rId9" Type="http://schemas.openxmlformats.org/officeDocument/2006/relationships/hyperlink" Target="https://news.smartermedia.hu/motorsport/a-toyotas-jazid-al-radzsi-sikerevel-zarult-a-2025-os-dakar-ral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2026-05-29T16:25:22+02:00</dcterms:created>
  <dcterms:modified xsi:type="dcterms:W3CDTF">2026-05-29T16:25:22+02:00</dcterms:modified>
  <dc:title/>
  <dc:description/>
  <dc:subject/>
  <cp:keywords/>
  <cp:category/>
</cp:coreProperties>
</file>