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Csalódást keltő Dakaron van túl a Toyota, de voltak pozitívumok is</w:t>
      </w:r>
    </w:p>
    <w:p>
      <w:r>
        <w:rPr>
          <w:sz w:val="22"/>
          <w:szCs w:val="22"/>
          <w:b/>
        </w:rPr>
        <w:t xml:space="preserve">A hat vadonatúj Hilux nyers tempója megfelelő volt, de a csapat legjobbja, a kalandos versenyt futó Henk Lategan két szakasszal a vége előtt egy műszaki hiba miatt elvesztette az esélyét a győzelemre. Mindenesetre minden gyári Toyota elérte a célt a 8000 km után.</w:t>
      </w:r>
    </w:p>
    <w:p/>
    <w:p>
      <w:pPr>
        <w:spacing w:after="100"/>
      </w:pPr>
      <w:r>
        <w:rPr>
          <w:sz w:val="22"/>
          <w:szCs w:val="22"/>
        </w:rPr>
        <w:t xml:space="preserve">A csapatok két hét intenzív versenyzésen vannak túl extrém körülmények között, miután elérték a 2026-os Dakar-rali célját Szaúd-Arábiában. Összesen három új Hilux végzett a legjobb 10 között, és a 13-ból négy szakaszt nyertek gyári és privát Toyoták. Az idei verseny az utóbbi idők egyik legnehezebbjének bizonyult, a csapatoknak könyörtelen, sziklás tereppel, mély homokos dűnerendszerekkel, komplex navigációval és két kimerítő maratoni szakasszal kellett megküzdeniük.</w:t>
      </w:r>
    </w:p>
    <w:p>
      <w:pPr>
        <w:spacing w:after="100"/>
      </w:pPr>
      <w:r>
        <w:rPr>
          <w:sz w:val="22"/>
          <w:szCs w:val="22"/>
        </w:rPr>
        <w:t xml:space="preserve">A Toyota Gazoo Racing W2RC három DKR GR Hiluxot állított rajthoz január 3-án, reménykedve az összetett győzelemben. Miután legyőzték a balszerencsét, a technikai kihívásokat és a zord sivatagi környezetet, mindhárom autójuk áthaladt a céldobogón Janbuban, de a tavalyi toyotás győzelem megismétlése nem sikerült. Éles versenykörülmények között a 2026-os DKR GR Hilux – amely új csővázzal és megerősített sebességváltóval rendelkezik – remek teljesítményt mutatott.</w:t>
      </w:r>
    </w:p>
    <w:p>
      <w:pPr>
        <w:spacing w:after="100"/>
      </w:pPr>
      <w:r>
        <w:rPr>
          <w:sz w:val="22"/>
          <w:szCs w:val="22"/>
        </w:rPr>
        <w:t xml:space="preserve">A kétszeres motorkerékpár-győztes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először versenyeztek együtt a Dakaron. 204-es rajtszámú DKR GR Hiluxukkal megmutatták a sebességüket és egyenletes teljesítményt nyújtottak. Végül a legjobb toyotások lettek a nyolcadik helyezésükkel, mindössze 52 perccel lemaradva a győztesek,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(Dacia Sandrider) mögött.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is nyert szakaszt, de a versenyük a harmadik napon ment el, amikor több mint egy órát vesztettek egy peches defektsorozat miatt. A hátralévő szakaszokon megmutatták, mit is érhettek volna el, de nem tudták behozni az elvesztegetett időt, és kilencedikként értek célba.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tíz szakaszon keresztül küzdött az összetett győzelemért, számos defektet és szakaszon belüli javítást leküzdve, sőt, még az üzemanyaguk is többször kifogyott. Ennek tudatában hihetetlen, hogy a 10. szakaszon még csak hat perccel voltak az összetettben vezető Al-Attijah mögött a második helyen, ami azt mutatja, hogy a nyers tempójuk kimagasló volt a mezőnyben. A 11. szakaszon azonban egy kerékcsapágy-probléma véget vetett a páros reményeinek. Majdnem négy órát vesztettek, de nem adták fel, és végül a 21. helyen végeztek.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tűnt, ezt nem a mi évünknek szánta a sors. Sok kudarcunk volt, de minden alkalommal, amikor rossz napunk volt, visszatértünk és motiváltuk magunkat, hogy folytassuk a küzdelmet. Voltak igazán jó napjaink is, és hihetetlen – tekintve mindazt, ami történt –, hogy a 11. szakaszig még mindig a győzelemért küzdöttünk. Ez nagyon ígéretes a jövőre nézve. Mindig nehéz egy új autóval a Dakarra érkezni, de mi megmutattuk a benne rejlő potenciált. Sokat lehet tanulni ebből a versenyből, és sok pozitívumot is el lehet vinni. Már tudjuk, min kell javítanunk, erősebben fogunk visszatérni”</w:t>
      </w:r>
      <w:r>
        <w:rPr>
          <w:sz w:val="22"/>
          <w:szCs w:val="22"/>
        </w:rPr>
        <w:t xml:space="preserve"> – nyilatkozta a célban Lategan.</w:t>
      </w:r>
    </w:p>
    <w:p>
      <w:pPr>
        <w:spacing w:after="100"/>
      </w:pPr>
      <w:r>
        <w:rPr>
          <w:sz w:val="22"/>
          <w:szCs w:val="22"/>
        </w:rPr>
        <w:t xml:space="preserve">Szombaton a 13. szakasszal zárult a 2026.-os Dakar, ez a nap egy viszonylag rövid, 105 km-es mért szakaszt tartalmazott murvás utakon, a Janbu környéki hegyekben és a Vörös-tenger partján. Lateganék még egyszer megmutatták a tempójukat, ugyanis a szelektíven elért harmadik hellyel zárták a ralit, 13 másodperccel a győztestől. Price és Monleón a 14., míg Quintero és Short a 22. helyen fejezték be az utolsó szakaszt, amelyet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Emil Bergkvist</w:t>
      </w:r>
      <w:r>
        <w:rPr>
          <w:sz w:val="22"/>
          <w:szCs w:val="22"/>
        </w:rPr>
        <w:t xml:space="preserve"> nyert a Ford Raptorral,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Édouard Boulanger</w:t>
      </w:r>
      <w:r>
        <w:rPr>
          <w:sz w:val="22"/>
          <w:szCs w:val="22"/>
        </w:rPr>
        <w:t xml:space="preserve"> (Dacia Sandrider) előtt.</w:t>
      </w:r>
    </w:p>
    <w:p>
      <w:pPr>
        <w:spacing w:after="100"/>
      </w:pPr>
      <w:r>
        <w:rPr>
          <w:sz w:val="22"/>
          <w:szCs w:val="22"/>
        </w:rPr>
        <w:t xml:space="preserve">A szervizcsapatok fáradhatatlanul dolgoztak a sivatagi táborokban, hogy felkészítsék a járműveket. Még a szakaszok alatt is kivették a részüket a munkából, például az egyik ideiglenes boxutcában mindössze 13 perc alatt kicseréltek egy kormányszervót Lateganéknak. A Toyota-versenyzők figyelemre méltó csapatszellemet mutattak, támogatva egymást. Például pótkerekeket adományoztak egymásnak, Pricék Lateganékat 10 km-t elvontatták a célvonalig, a maratoni szakaszok estéin pedig egymásnak segítettek a szerelésben.</w:t>
      </w:r>
    </w:p>
    <w:p>
      <w:pPr>
        <w:spacing w:after="100"/>
      </w:pPr>
      <w:r>
        <w:rPr>
          <w:sz w:val="22"/>
          <w:szCs w:val="22"/>
        </w:rPr>
        <w:t xml:space="preserve">Idén a Toyota másik (dél-afrikai) gyári csapata, a Toyota Gazoo Racing South Africa sem tudott dobogóra állni, de nekik is célba ért mindhárom Hiluxuk, amelyek a kéthetes rali során végig versenyképes tempót mutattak.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Francois Cazalet</w:t>
      </w:r>
      <w:r>
        <w:rPr>
          <w:sz w:val="22"/>
          <w:szCs w:val="22"/>
        </w:rPr>
        <w:t xml:space="preserve"> érte el a legjobb eredményt a TGRSA-ból, a 10. helyen végeztek. A páros versenyének csúcspontja a 8. szakaszon aratott győzelem volt, de ezen kívül is gyakran végeztek a top 10-ben. Ha nem lett volna annyi defektjük, nem sérült volna meg a kardántengely és a navigációval sem ment volna el annyi idejük, könnyen az összesített top 5-ben végezhettek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Joao Ferreira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pályafutásuk egyik legkeményebb Dakarját élték át, a maraton második szakaszában ismételt defektekkel és egy kőnek ütközéssel, ami jelentős károkat okozott az autó jobb első sarkában, és tetemes időveszteséget eredményezett.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Oriol Mena</w:t>
      </w:r>
      <w:r>
        <w:rPr>
          <w:sz w:val="22"/>
          <w:szCs w:val="22"/>
        </w:rPr>
        <w:t xml:space="preserve"> a TGRSA csapatban a legkiegyensúlyozottabb teljesítményt nyújtották, rendszeresen az első tízben végeztek, és különösen jó tempót mutattak dűnéken és vegyes terepen. Ralijukat azonban többször is megszakították defektek, navigációs problémák és a szakaszvégi ütközések, beleértve a 12. szakaszon elszenvedett sérülést is, miközben az első hat között haladtak az összetettben.</w:t>
      </w:r>
    </w:p>
    <w:p>
      <w:pPr>
        <w:spacing w:after="100"/>
      </w:pPr>
      <w:r>
        <w:rPr>
          <w:sz w:val="22"/>
          <w:szCs w:val="22"/>
        </w:rPr>
        <w:t xml:space="preserve">A tereprali-világbajnokság (W2RC) Portugáliában folytatódik március 17-22.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https://news.smartermedia.hu/motorsport/csalodast-kelto-dakaron-van-tul-a-toyota-de-voltak-pozitivumok-is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2026-08-19T00:15:39+02:00</dcterms:created>
  <dcterms:modified xsi:type="dcterms:W3CDTF">2026-08-19T00:15:39+02:00</dcterms:modified>
  <dc:title/>
  <dc:description/>
  <dc:subject/>
  <cp:keywords/>
  <cp:category/>
</cp:coreProperties>
</file>