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Újabb frissítést kapott a Toyota GR Yaris</w:t>
      </w:r>
    </w:p>
    <w:p>
      <w:r>
        <w:rPr>
          <w:sz w:val="22"/>
          <w:szCs w:val="22"/>
          <w:b/>
        </w:rPr>
        <w:t xml:space="preserve">Az apró, de lényeges módosítások tovább javítják az utcai raliautó vezethetőségét. Új a kormánykerék és a gumiabroncs, emellett áthangolták a futóművet és a kormányzást is.</w:t>
      </w:r>
    </w:p>
    <w:p/>
    <w:p>
      <w:pPr>
        <w:spacing w:after="100"/>
      </w:pPr>
      <w:r>
        <w:rPr>
          <w:sz w:val="22"/>
          <w:szCs w:val="22"/>
        </w:rPr>
        <w:t xml:space="preserve">A GR Yaris legújabb frissítései a Toyotának a motorsportban gyökerező „folyamatos fejlesztés” filozófiájának köszönhetően érkeztek meg az utcai kivitelbe. A gyár szerint a mostani módosítások főleg a tapadáshatár közelében vezetve javítják az autó irányíthatóságát és menettulajdonságait, ami növelheti a vezető magabiztosságát. A Toyota Gazoo Racing motorsport-tevékenységei (főképp a Rali-világbajnokságon, a Rali-Európa-bajnokságon és nemzeti ralibajnokságokban való szereplés) a 2020-as bevezetése óta folyamatos fejlesztéseket eredményeztek a GR Yaris számára, kifejezve a Toyota sportrészlegének mottóját, miszerint a versenyzés révén egyre jobb utcai autókat kell készíteni.</w:t>
      </w:r>
    </w:p>
    <w:p>
      <w:pPr>
        <w:spacing w:after="100"/>
      </w:pPr>
      <w:r>
        <w:rPr>
          <w:sz w:val="22"/>
          <w:szCs w:val="22"/>
        </w:rPr>
        <w:t xml:space="preserve">A rali extrém környezetében való versenyzést jelent, ahol a problémákat, meghibásodásokat alaposan elemzik és összevetik a vezetési adatokkal, emellett ebben a szakágban a Toyota Gazoo Racing mérnökei részletesen megvizsgálják a sérült alkatrészeket, és reagálnak a pilóták visszajelzéseire. Ez a motorsportban szerzett szakértelem hívta életre a normál és az új Aero Performance csomaggal ellátott utcai GR Yaris legújabb fejlesztési csomagját, amely a vezetési élmény optimalizálása érdekében hozott módosításokat tartalmaz. </w:t>
      </w:r>
    </w:p>
    <w:p>
      <w:pPr>
        <w:spacing w:after="100"/>
      </w:pPr>
      <w:r>
        <w:rPr>
          <w:sz w:val="22"/>
          <w:szCs w:val="22"/>
        </w:rPr>
        <w:t xml:space="preserve">A frissítések már a vezető és a jármű közötti interfésznél elkezdődnek. Az ember és a gép közötti legfontosabb kapocs, a háromküllős kormánykerék valós, versenypályán végzett elemzések alapján alakult át. A jobb irányíthatóság és az útra való összpontosítás érdekében a Toyota Gazoo Racing mérnökei profi versenyzőkkel végeztek értékeléseket a kialakításának és elrendezésének optimalizálása érdekében. Agyagmodell prototípusok segítségével ismételt pályatesztelésekkel finomították az új kormány alakját és méretét. Végül a versenyzői visszajelzések hatására az exkluzív új sportkormány átmérőjét 5 mm-rel, 360 mm-re csökkentették, hogy gyorsabb kormánymozdulatokat lehessen vele végrehajtani. Eközben a karima fogott részének felületét megnövelték, és a hüvelykujjtámaszokat eltávolították róla, hogy kiváló reakcióidőt biztosítsanak motorsport-körülmények között. Az új gomb- és kapcsolóelrendezés szintén közvetlen eredménye a raliban szerzett tapasztalatoknak, amikor a vezetők gyakran 180 fokkal elfordítják a kormányt anélkül, hogy megváltoztatnák a kezük helyzetét. A korábbi kialakításnál ez a kormánykerékre szerelt gombok véletlen megnyomását okozhatta, ezért a GR Yaris új sportkormányának elrendezése az összes gombot távolabb helyezi a vezető kezétől, hogy kiküszöbölje a problémát.</w:t>
      </w:r>
    </w:p>
    <w:p>
      <w:pPr>
        <w:spacing w:after="100"/>
      </w:pPr>
      <w:r>
        <w:rPr>
          <w:sz w:val="22"/>
          <w:szCs w:val="22"/>
        </w:rPr>
        <w:t xml:space="preserve">Már az első kanyarban érezhetik a vezetők a nagyobb tapadást és a jobb irányíthatóságot, ami az újonnan kifejlesztett Bridgestone Potenza Race gumiabroncsoknak köszönhető. A futófelület mintázatának, belső szerkezetének és gumikeverékének átdolgozása a versenypályán is jobb teljesítményt szavatol, miközben csökkent a korábban sokat kritizált gördülési zaj is. A kerekek hajtás közbeni tapadásának további javítása érdekében áthangolták az első és hátsó lengéscsillapítókat, valamint a Toyota Gazoo Racing nagy tapadású, slick gumiabroncsokkal szerzett tapasztalatai alapján – amiket olyan versenyeken, mint a Super Taikyu és a Japán Rali Bajnokság szereztek – az elektronikus rásegítésű szervokormányt (EPS) is. Kibővült a kormányrásegítés működési tartománya (még erős fékezés és nagy sebességű kanyarvétel esetén is), ami a nyomatékérzékelőben lévő torziós rúd merevségének optimalizálásának és a vezérlőszoftver frissítésének köszönhető.</w:t>
      </w:r>
    </w:p>
    <w:p>
      <w:pPr>
        <w:spacing w:after="100"/>
      </w:pPr>
      <w:r>
        <w:rPr>
          <w:sz w:val="22"/>
          <w:szCs w:val="22"/>
        </w:rPr>
        <w:t xml:space="preserve">A vezetőoldali légzsák fedele mostantól egy exkluzív, igen mutatós GR emblémát tartalmaz a kormánykeréken, míg a vezetőfigyelő kamera – amely a figyelem elterelését vagy a fáradtság jeleit észleli, és a jármű vészfékezési rendszeréhez kapcsolódik – szintén az alapáron adott biztonsági funkciók közé került.</w:t>
      </w:r>
    </w:p>
    <w:p>
      <w:pPr>
        <w:spacing w:after="100"/>
      </w:pPr>
      <w:r>
        <w:rPr>
          <w:sz w:val="22"/>
          <w:szCs w:val="22"/>
        </w:rPr>
        <w:t xml:space="preserve">Ezenkívül a hidegebb időben való nagyobb kényelem érdekében mostantól fűthető ülés- és kormánykerék-funkciók is elérhetők az opcionális függőleges kézifékkel kombinálva. Ennek a ralis ihletésű, különleges elhelyezésű sport kéziféknek az a funkciója, hogy szűk kanyarokban a kormányról könnyen elérhető függőleges karral mesterségesen túlkormányzottá lehessen tenni a GR Yarist. Hajtűkanyarokban a kilinccsel előre kanyarodás nem csak látványossá, de gyorssá is teszi a vezetést, mert a sofőr hamarabb kezdheti meg a kigyorsítást egyenes kormányállással. </w:t>
      </w:r>
    </w:p>
    <w:p>
      <w:pPr>
        <w:spacing w:after="100"/>
      </w:pPr>
      <w:r>
        <w:rPr>
          <w:sz w:val="22"/>
          <w:szCs w:val="22"/>
        </w:rPr>
        <w:t xml:space="preserve">Minden most bejelentett frissítés a legújabb GR Yaris és GR Yaris Aero Performance modellekre vonatkozik, amelyek már Magyarországon is megrendelhetők. Az alapmodell árlistája 18 millió forinttól, az új Aero Performance csomaggal ellátott változaté 19,38 millió forinttól kezdődik. Az opciós VIP csomag (18 colos kovácsolt alumíniumfelnik 225/40 R18 méretű abroncsokkal, parkolásérzékelő elöl és hátul, JBL Premium Audio rendszer, holttérmonitor biztonságos kiszállást segítő funkcióval, nyolc hangszóró, hátsó keresztforgalomra figyelmeztető rendszer) 900 ezer, a Track csomag (18 colos kovácsolt alumíniumfelnik 225/40 R18 méretű abroncsokkal, függőleges sportkézifék) pedig 950 ezer forintba kerül.</w:t>
      </w:r>
    </w:p>
    <w:p>
      <w:pPr>
        <w:spacing w:after="100"/>
      </w:pPr>
      <w:r>
        <w:rPr>
          <w:sz w:val="22"/>
          <w:szCs w:val="22"/>
        </w:rPr>
        <w:t xml:space="preserve"> </w:t>
      </w:r>
    </w:p>
    <w:p>
      <w:pPr>
        <w:spacing w:after="100"/>
      </w:pPr>
      <w:r>
        <w:rPr>
          <w:sz w:val="22"/>
          <w:szCs w:val="22"/>
        </w:rPr>
        <w:t xml:space="preserve">Fotók: </w:t>
      </w:r>
      <w:r>
        <w:rPr>
          <w:sz w:val="22"/>
          <w:szCs w:val="22"/>
          <w:i/>
          <w:iCs/>
        </w:rPr>
        <w:t xml:space="preserve">Toyota.eu</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https://news.smartermedia.hu/nemzetkozi-hirek/ujabb-frissitest-kapott-a-toyota-gr-yaris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2026-08-18T15:46:31+02:00</dcterms:created>
  <dcterms:modified xsi:type="dcterms:W3CDTF">2026-08-18T15:46:31+02:00</dcterms:modified>
  <dc:title/>
  <dc:description/>
  <dc:subject/>
  <cp:keywords/>
  <cp:category/>
</cp:coreProperties>
</file>