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Vadonatúj, három üléssoros villanyautót mutatott be a Lexus</w:t>
      </w:r>
    </w:p>
    <w:p>
      <w:r>
        <w:rPr>
          <w:sz w:val="22"/>
          <w:szCs w:val="22"/>
          <w:b/>
        </w:rPr>
        <w:t xml:space="preserve">Új korszak kezdődik a Lexus történetében: a japán prémiumgyártó leleplezte első tisztán elektromos, három üléssoros szabadidő-autóját, a 2027-es modellévre érkező TZ-t. A magyar idő szerint ma hajnalban Ázsiában és Észak-Amerikában bemutatott újdonság nem csupán a márka eddigi legnagyobb akkumulátoros SUV-ja, hanem egyben a nemrég bemutatott Toyota Highlander műszaki ikertestvére is. Külön érdekesség, hogy a Lexus már 2023-ban levédette Európában a TZ450e és TZ550e típusneveket, vagyis a projekt fejlesztése jóval előrébb tartott annál, mint amit a nyilvánosság sejthetett.</w:t>
      </w:r>
    </w:p>
    <w:p/>
    <w:p>
      <w:pPr>
        <w:spacing w:after="100"/>
      </w:pPr>
      <w:r>
        <w:rPr>
          <w:sz w:val="22"/>
          <w:szCs w:val="22"/>
        </w:rPr>
        <w:t xml:space="preserve">A Lexus a TZ-t a „Driving Lounge” filozófia mentén alkotta meg: a cél olyan elektromos luxus-SUV létrehozása volt, amely egyszerre kínál nappaliszerű kényelmet és a márkától elvárt vezetési élményt. A TNGA platformra épülő modell kizárólag összkerékhajtással készül, az erőátvitelről a továbbfejlesztett DIRECT4 rendszer gondoskodik. Kétféle lítiumion-akkumulátorral érkezik: 76,96, illetve 95,82 kWh kapacitással, utóbbi esetében pedig 480 kilométeres hatótávot ígér a Lexus.</w:t>
      </w:r>
    </w:p>
    <w:p>
      <w:pPr>
        <w:spacing w:after="100"/>
      </w:pPr>
      <w:r>
        <w:rPr>
          <w:sz w:val="22"/>
          <w:szCs w:val="22"/>
        </w:rPr>
        <w:t xml:space="preserve">A formaterv egyértelműen szakít a hagyományos dobozszerű nagy SUV-ok világával. A hosszú tengelytáv, az alacsony építés és az áramvonalas tetőív egyszerre javítja a helykínálatot és a légellenállást, amelynek együtthatója mindössze 0,27. Az új TZ a Lexus „Provokatív egyszerűség” formanyelvét követi: letisztult, de karakteres felületek, hangsúlyos sárvédők, rejtett kilincsek és világító első embléma teszik futurisztikussá a megjelenést. Az új mély borostyán (Shaded Ivy) fényezés különösen fontos szerepet kap a kommunikációban, mert a Lexus szerint egyszerre idézi a természet közeliséget, a mélységet és az erőt.</w:t>
      </w:r>
    </w:p>
    <w:p>
      <w:pPr>
        <w:spacing w:after="100"/>
      </w:pPr>
      <w:r>
        <w:rPr>
          <w:sz w:val="22"/>
          <w:szCs w:val="22"/>
        </w:rPr>
        <w:t xml:space="preserve">Az utastérben a luxus mellett a fenntarthatóság is kulcsszerepet kapott. A Lexus külön kiemeli a Shikoku szigetéről származó bambuszrostokból készült dekorbetéteket, valamint a növényi alapú UltraSuede kárpitokat. A három üléssor mindegyikében komoly hangsúlyt kapott a komfort: a második sori kapitányülésekhez elektromos lábtartó is rendelhető, míg a harmadik sor kanapészerű kialakítást kapott. A panorámatető mindhárom sor számára teljes értékű kilátást biztosít, ráadásul elektromos árnyékolója úgy készült, hogy ne csökkentse a belmagasságot.</w:t>
      </w:r>
    </w:p>
    <w:p>
      <w:pPr>
        <w:spacing w:after="100"/>
      </w:pPr>
      <w:r>
        <w:rPr>
          <w:sz w:val="22"/>
          <w:szCs w:val="22"/>
        </w:rPr>
        <w:t xml:space="preserve">A Lexus szerint a TZ lesz a márka legcsendesebb SUV-ja. Ennek érdekében külön zajcsillapító anyagokat, aerodinamikai optimalizálást és rezgéscsökkentő szerkezeti megoldásokat alkalmaztak. Az elektromos hajtás csendessége miatt különösen fontossá vált a szélzaj minimalizálása, ezért még a külső tükrök kialakítását is ennek rendelték alá.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vezetési élmény terén is sok újdonságot tartogat a modell. Az opcionális Dinamikus Hátsókerék Kormányzási rendszer akár négy fokban képes elfordítani a kerekeket, ami nagyobb tempónál javítja a nagy sebességű stabilitást, városban pedig a manőverező képességet. A futómű elöl MacPherson, hátul multilink kialakítású, a regeneratív fékezés pedig öt fokozatban állítható a kormány mögötti fülekkel. Új vezetési mód a Hátsó Komfort funkció, amely kifejezetten a hátsó utasok mozgáskomfortját optimalizálja a kocsitest oldal-, és hosszirányú lengéseinek csökkentésével.</w:t>
      </w:r>
    </w:p>
    <w:p>
      <w:pPr>
        <w:spacing w:after="100"/>
      </w:pPr>
      <w:r>
        <w:rPr>
          <w:sz w:val="22"/>
          <w:szCs w:val="22"/>
        </w:rPr>
        <w:t xml:space="preserve">A multimédiás rendszer az újgenerációs Lexus Interface platformra épül: gyorsabban működik, 5G kapcsolatot használ és fejlettebb a hangvezérlése. Az autó képes intelligens töltéstervezésre, akkumulátor-előfűtésre, valamint automatikusan megtanulja a vezető töltési szokásait is. Az amerikai változat már a Tesla-féle NACS töltőcsatlakozót használja, így sokkal több helyen újratölthető.</w:t>
      </w:r>
    </w:p>
    <w:p>
      <w:pPr>
        <w:spacing w:after="100"/>
      </w:pPr>
      <w:r>
        <w:rPr>
          <w:sz w:val="22"/>
          <w:szCs w:val="22"/>
        </w:rPr>
        <w:t xml:space="preserve">A biztonsági arzenál szintén impozáns: a Lexus Safety System+ 4.0 már jóval fejlettebb érzékelőkkel és kifinomultabb beavatkozásokkal működik. Az autó képes az automatikus sávváltásra, a torlódási asszisztenssel támogatott félautomata haladásra, a keresztirányú forgalom figyelésére és a gyalogosfelismerésre is.</w:t>
      </w:r>
    </w:p>
    <w:p>
      <w:pPr>
        <w:spacing w:after="100"/>
      </w:pPr>
      <w:r>
        <w:rPr>
          <w:sz w:val="22"/>
          <w:szCs w:val="22"/>
        </w:rPr>
        <w:t xml:space="preserve">A Lexus TZ forgalmazása várhatóan 2026 végén indul el Észak-Amerikában, de az európai piacra vonatkozó tervekről egyelőre hallgat a márka. Ez azonban aligha csökkenti az újdonság jelentőségét: a Lexus ezzel a modellel lép be a nagyméretű elektromos luxus-SUV-ok legfontosabb szegmensébe.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https://news.smartermedia.hu/nemzetkozi-hirek/vadonatuj-harom-ulessoros-villanyautot-mutatott-be-a-lexus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2026-08-05T05:30:44+02:00</dcterms:created>
  <dcterms:modified xsi:type="dcterms:W3CDTF">2026-08-05T05:30:44+02:00</dcterms:modified>
  <dc:title/>
  <dc:description/>
  <dc:subject/>
  <cp:keywords/>
  <cp:category/>
</cp:coreProperties>
</file>