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Mike Conway</w:t>
      </w:r>
      <w:r>
        <w:rPr>
          <w:sz w:val="22"/>
          <w:szCs w:val="22"/>
        </w:rPr>
        <w:t xml:space="preserve"> lett az első a 7-es rajtszámú autóval, míg a </w:t>
      </w:r>
      <w:r>
        <w:rPr>
          <w:sz w:val="22"/>
          <w:szCs w:val="22"/>
          <w:i/>
          <w:iCs/>
        </w:rPr>
        <w:t xml:space="preserve">Brendon Hartley</w:t>
      </w:r>
      <w:r>
        <w:rPr>
          <w:sz w:val="22"/>
          <w:szCs w:val="22"/>
        </w:rPr>
        <w:t xml:space="preserve">, </w:t>
      </w:r>
      <w:r>
        <w:rPr>
          <w:sz w:val="22"/>
          <w:szCs w:val="22"/>
          <w:i/>
          <w:iCs/>
        </w:rPr>
        <w:t xml:space="preserve">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2026-09-24T03:20:40+02:00</dcterms:created>
  <dcterms:modified xsi:type="dcterms:W3CDTF">2026-09-24T03:20:40+02:00</dcterms:modified>
  <dc:title/>
  <dc:description/>
  <dc:subject/>
  <cp:keywords/>
  <cp:category/>
</cp:coreProperties>
</file>