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Mike Conway</w:t>
      </w:r>
      <w:r>
        <w:rPr>
          <w:sz w:val="22"/>
          <w:szCs w:val="22"/>
        </w:rPr>
        <w:t xml:space="preserve"> lett az első a 7-es rajtszámú autóval, míg a </w:t>
      </w:r>
      <w:r>
        <w:rPr>
          <w:sz w:val="22"/>
          <w:szCs w:val="22"/>
          <w:i/>
          <w:iCs/>
        </w:rPr>
        <w:t xml:space="preserve">Brendon Hartley</w:t>
      </w:r>
      <w:r>
        <w:rPr>
          <w:sz w:val="22"/>
          <w:szCs w:val="22"/>
        </w:rPr>
        <w:t xml:space="preserve">, </w:t>
      </w:r>
      <w:r>
        <w:rPr>
          <w:sz w:val="22"/>
          <w:szCs w:val="22"/>
          <w:i/>
          <w:iCs/>
        </w:rPr>
        <w:t xml:space="preserve">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2026-11-03T10:08:37+01:00</dcterms:created>
  <dcterms:modified xsi:type="dcterms:W3CDTF">2026-11-03T10:08:37+01:00</dcterms:modified>
  <dc:title/>
  <dc:description/>
  <dc:subject/>
  <cp:keywords/>
  <cp:category/>
</cp:coreProperties>
</file>