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Hangszerként kelt új életre a Toyota-motor</w:t>
      </w:r>
    </w:p>
    <w:p>
      <w:r>
        <w:rPr>
          <w:sz w:val="22"/>
          <w:szCs w:val="22"/>
          <w:b/>
        </w:rPr>
        <w:t xml:space="preserve">Mit tehet valaki, aki rajong az autókért, az élete a zene, ügyesen bánik a szerszámokkal és még a fenntarthatóság filozófiája sem áll távol tőle? Vlado Plateis a lehető legtökéletesebb választ találta meg erre a kérdésre: szelepfedelekből épít teljesen egyedi gitárokat.</w:t>
      </w:r>
    </w:p>
    <w:p/>
    <w:p>
      <w:pPr>
        <w:spacing w:after="100"/>
      </w:pPr>
      <w:r>
        <w:rPr>
          <w:sz w:val="22"/>
          <w:szCs w:val="22"/>
        </w:rPr>
        <w:t xml:space="preserve">Az autózás élménye elválaszthatatlan a megfelelő hangzástól – nem is kell erre hitelesebb bizonyíték annál, mint hogy a tisztán elektromos sportautók tervezői is vérforraló hangokat társítanak a hajtáslánc működéséhez, ahelyett, hogy beérnék a csenddel. Az autógyártók a szívászajból, a gyújtási sorrend és egyéb paraméterek által meghatározott motorhangból és a kipufogó hangjából komponálják meg a számukra (és persze ügyfeleik számára) kedves hangzást. Ez pedig, bármilyen szubjektív, mégis minősíthető és rangsorolható: sokak szerint például soha nem készült ékesebben éneklő motor, mint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Lexus LFA 4,8 literes V10-ese…</w:t>
        </w:r>
      </w:hyperlink>
    </w:p>
    <w:p>
      <w:pPr>
        <w:spacing w:after="100"/>
      </w:pPr>
      <w:r>
        <w:rPr>
          <w:sz w:val="22"/>
          <w:szCs w:val="22"/>
        </w:rPr>
        <w:t xml:space="preserve">Történetünkben is motorok szerepelnek, ám olyan motorok, amelyekről már azt hittük, végleg elnémultak. A szlovén </w:t>
      </w:r>
      <w:r>
        <w:rPr>
          <w:sz w:val="22"/>
          <w:szCs w:val="22"/>
          <w:i/>
          <w:iCs/>
        </w:rPr>
        <w:t xml:space="preserve">Vlado Plateis</w:t>
      </w:r>
      <w:r>
        <w:rPr>
          <w:sz w:val="22"/>
          <w:szCs w:val="22"/>
        </w:rPr>
        <w:t xml:space="preserve"> roncstelepeken vadászik kiselejtezett, élettelen autók alkatrészeire. Pontosabban a motorok érdeklik, azon belül is a szelepfedelek. Ezek a hőskorban, a műanyag burkolatok bevezetése előtt egy-egy autógyártó cégérének számítottak, dizájnjukat sokszor ugyanolyan gondosan dolgozták ki, mint az autó külső, szemmel látható alkatrészeit.</w:t>
      </w:r>
    </w:p>
    <w:p>
      <w:pPr>
        <w:spacing w:after="100"/>
      </w:pPr>
      <w:r>
        <w:rPr>
          <w:sz w:val="22"/>
          <w:szCs w:val="22"/>
        </w:rPr>
        <w:t xml:space="preserve">A Plateis-gitárok ott kezdődnek, ahol a gépek véget érnek: a csendben, miután végleg leállt a motor. Vlado Plateis öreg autók hengerfejeiből építi elektromos gitárjait, amelyek magukon hordják az évek és a kilométeres hegeit: utánozhatatlanok. A gitárok egyenként készülnek, lassan, aprólékosan: egy-egy projekt akár három hónapig is tart. </w:t>
      </w:r>
    </w:p>
    <w:p>
      <w:pPr>
        <w:spacing w:after="100"/>
      </w:pPr>
      <w:r>
        <w:rPr>
          <w:sz w:val="22"/>
          <w:szCs w:val="22"/>
        </w:rPr>
        <w:t xml:space="preserve">Vlado nem sablonok mentén dolgozik, minden megszerzett kincs önálló életre kel a kezei alatt, a formák irányítják a stílust, és vélhetően a stílus határozza meg, hogy milyen hangzást ad gitárjainak. </w:t>
      </w:r>
    </w:p>
    <w:p>
      <w:pPr>
        <w:spacing w:after="100"/>
      </w:pPr>
      <w:r>
        <w:rPr>
          <w:sz w:val="22"/>
          <w:szCs w:val="22"/>
        </w:rPr>
        <w:t xml:space="preserve">VIDEO: https://youtu.be/rKX7SimKNec</w:t>
      </w:r>
    </w:p>
    <w:p>
      <w:pPr>
        <w:spacing w:after="100"/>
      </w:pPr>
      <w:r>
        <w:rPr>
          <w:sz w:val="22"/>
          <w:szCs w:val="22"/>
        </w:rPr>
        <w:t xml:space="preserve">Tisztában van vele, hogy gitárjai nem valók mindenkinek, az azonban biztos, hogy nem lehet elmenni mellettük. Minden munkája részben szobor, részben hangszer és részben lázadás az elmúlás és a konvenciók ellen.</w:t>
      </w:r>
    </w:p>
    <w:p>
      <w:pPr>
        <w:spacing w:after="100"/>
      </w:pPr>
      <w:r>
        <w:rPr>
          <w:sz w:val="22"/>
          <w:szCs w:val="22"/>
        </w:rPr>
        <w:t xml:space="preserve">Vlado nem válogatós, európai, japán, de még amerikai motorokról is szenvedéllyel szereli le a szelepfedelet, ha meglátja benne a történetet. És ha már itt tartunk, örömmel ajánlanánk neki néhány különlegesen szép szelepfedéllel megáldott Toyota-blokkot: nem mindegyiket könnyű fellelni, de tudatos kutatómunkával idővel testvéreket kaphatna Sorell, a Plateis-kollekció Toyota Corollából született tagja.</w:t>
      </w:r>
    </w:p>
    <w:p>
      <w:pPr>
        <w:spacing w:after="100"/>
      </w:pPr>
      <w:r>
        <w:rPr>
          <w:sz w:val="22"/>
          <w:szCs w:val="22"/>
        </w:rPr>
        <w:t xml:space="preserve">Ilyen a Yamahával közösen fejlesztett, kétliteres, soros négyhengeres Toyota 3S-GE (1984-2005), amely olyan sportos modellekben dolgozott, mint a Celica, az MR2 vagy az Altezza, amelyet Japánon kívül leginkább Lexus IS 200-asként ismer a világ. Szintén ikonikus a legendás AE86 modell „Red Top”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4A-GE</w:t>
        </w:r>
      </w:hyperlink>
      <w:r>
        <w:rPr>
          <w:sz w:val="22"/>
          <w:szCs w:val="22"/>
        </w:rPr>
        <w:t xml:space="preserve"> (1989-1991) erőforrása, amelynek ezüst szelepfedelén pirossal tündöklött a Twin Cam 16 Valve felirat. </w:t>
      </w:r>
    </w:p>
    <w:p>
      <w:pPr>
        <w:spacing w:after="100"/>
      </w:pPr>
      <w:r>
        <w:rPr>
          <w:sz w:val="22"/>
          <w:szCs w:val="22"/>
        </w:rPr>
        <w:t xml:space="preserve">Ha már piros, ne feledkezzünk meg az 1997-ig gyártott, 2,4 literes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Toyota 22R</w:t>
        </w:r>
      </w:hyperlink>
      <w:r>
        <w:rPr>
          <w:sz w:val="22"/>
          <w:szCs w:val="22"/>
        </w:rPr>
        <w:t xml:space="preserve"> blokkról, egy igazi igáslóról, amely a Hiluxban és a Land Cruiserben is dolgozott, de a Plateis Guitars számára a szelepfedél rikító piros festése miatt lehetne izgalmas. Aztán ott van a 3S-GTE, a blokk, amelyhez motorsportsikerek százai kötődnek – és ezek még csak a soros négyhengeresek voltak. </w:t>
      </w:r>
    </w:p>
    <w:p>
      <w:pPr>
        <w:spacing w:after="100"/>
      </w:pPr>
      <w:r>
        <w:rPr>
          <w:sz w:val="22"/>
          <w:szCs w:val="22"/>
        </w:rPr>
        <w:t xml:space="preserve">A háromliteres, soros hathengeres 2JZ (1991-2009) sorozat színes alumíniumból készült szelepfedelei rendkívül látványosak, az pedig felülmúlhatatlan geg volna, ha a Lexus már említett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1LR-GUE</w:t>
        </w:r>
      </w:hyperlink>
      <w:r>
        <w:rPr>
          <w:sz w:val="22"/>
          <w:szCs w:val="22"/>
        </w:rPr>
        <w:t xml:space="preserve"> tízhengeresének az egyik hengersoráról szerelné le a mester az öthengeres szelepfedelet. Más kérdés, hogy az előbbivel ritkán lehet bontókban és roncstelepeken találkozni, az utóbbiakra pedig jellemzően úgy vigyáztak gazdáik, mint a hímes tojásra, így gyanítható, hogy alkatrészként (mármint használt, történetekkel teli alkatrészként) egyáltalán nem fellelhető.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Plateis.gitars.com, Facebook/Vlado Plateis 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https://news.smartermedia.hu/nemzetkozi-hirek/hangszerkent-kelt-uj-eletre-a-toyota-motor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uj-gyari-alkatreszek-keszulnek-a-kultikus-veteran-toyotahoz" TargetMode="External"/>
  <Relationship Id="rId9" Type="http://schemas.openxmlformats.org/officeDocument/2006/relationships/hyperlink" Target="https://news.smartermedia.hu/tuning/idotlen-szepsegu-autoba-kerult-az-idon-kivul-allo-toyota-motor" TargetMode="External"/>
  <Relationship Id="rId10" Type="http://schemas.openxmlformats.org/officeDocument/2006/relationships/hyperlink" Target="https://news.smartermedia.hu/fotogaleriak/tizenharom-evesen-az-ujkori-ara-tobb-mint-ketszereset-fizettek-ezert-a-lexus-lfa-ert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2026-08-05T11:44:28+02:00</dcterms:created>
  <dcterms:modified xsi:type="dcterms:W3CDTF">2026-08-05T11:44:28+02:00</dcterms:modified>
  <dc:title/>
  <dc:description/>
  <dc:subject/>
  <cp:keywords/>
  <cp:category/>
</cp:coreProperties>
</file>