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beszáll a Daimler és a Volvo közös hidrogénes vállalatába</w:t>
      </w:r>
    </w:p>
    <w:p>
      <w:r>
        <w:rPr>
          <w:sz w:val="22"/>
          <w:szCs w:val="22"/>
          <w:b/>
        </w:rPr>
        <w:t xml:space="preserve">Három autóipari óriás egyesíti erőit a hidrogénhajtás fejlesztésében: a Toyota egyenrangú részvényesként csatlakozik a Daimler Truck és a Volvo Group közös vállalatához, a cellcentrichez. A cél elsősorban nem személyautók, hanem teherautók és más nagy teljesítményigényű járművek üzemanyagcellás hajtásának ipari méretű elterjesztése.</w:t>
      </w:r>
    </w:p>
    <w:p/>
    <w:p>
      <w:pPr>
        <w:spacing w:after="100"/>
      </w:pPr>
      <w:r>
        <w:rPr>
          <w:sz w:val="22"/>
          <w:szCs w:val="22"/>
        </w:rPr>
        <w:t xml:space="preserve">Újabb jelentős lépést tesz a Toyota a hidrogéntechnológia fejlesztésében. A japán vállalat megállapodást írt alá arról, hogy tulajdonosként csatlakozik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cellcentrichez</w:t>
        </w:r>
      </w:hyperlink>
      <w:r>
        <w:rPr>
          <w:sz w:val="22"/>
          <w:szCs w:val="22"/>
        </w:rPr>
        <w:t xml:space="preserve">, amelyet 2021-ben hozott létre a Daimler Truck és a Volvo Group. </w:t>
      </w:r>
      <w:r>
        <w:rPr>
          <w:sz w:val="22"/>
          <w:szCs w:val="22"/>
          <w:b/>
        </w:rPr>
        <w:t xml:space="preserve">A tranzakció lezárása után mindhárom társaság egyharmados részesedéssel rendelkezik majd a cellcentricben, vagyis a Toyota egyenrangú partnerként kapcsolódik be a fejlesztésekbe.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feladata nagy teljesítményű üzemanyagcellás rendszerek fejlesztése, gyártása és értékesítése. A vállalat elsősorban a nehéz haszonjárművekre koncentrál, de technológiáját nem kizárólag közúti teherautókban kívánja hasznosítani. Az alkalmazási területek között autóbuszok, hajók, vasúti járművek, nagy munkagépek és helyhez kötött energiatermelő berendezések is szerepelnek.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csatlakozása azért fontos, mert a három partner tudása jól kiegészítheti egymást. A Daimler Truck és a Volvo évtizedes tapasztalattal rendelkezik a nehéz haszonjárművek fejlesztésében, míg a Toyota a hidrogén üzemanyagcellák kutatásában és sorozatgyártásában szerzett jelentős tapasztalatot. A japán gyártó régóta dolgozik az üzemanyagcellák elemi celláinak és komplett kötegeinek fejlesztésén, és ezt a tudást most a nagy teljesítményű rendszereknél is kamatoztathatja.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4346px;height:28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egyik fontos új fejlesztése a BZA375, amelynek fejlesztésékor a tartósság, a katalizátoranyagok hatékonyabb felhasználása és a gazdaságosabb sorozatgyártás áll a középpontban. A Toyota bekapcsolódása ezeknek a fejlesztéseknek is új lendületet adhat.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méretgazdaságosság kulcskérdés az üzemanyagcellás hajtásoknál. A technológia ma még drága, miközben a megfelelő mennyiségű, alacsony szén-dioxid-kibocsátással előállított hidrogén elérhetősége és a töltőhálózat fejlettsége is területenként változik. A három nagy gyártó közös fejlesztése megoszthatja a költségeket, növelheti a gyártási volument, és idővel csökkentheti az üzemanyagcellás rendszerek 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nehéz közúti fuvarozásban ennek különösen nagy a jelentősége. A tisztán akkumulátoros teherautók egyre több feladatot képesek ellátni, ám nagy terhelés és hosszú fuvarok esetén a gyors tankolás miatt az üzemanyagcella továbbra is komoly alternatívát jelenthet. A hidrogénes rendszer elektromos hajtást használ, az áramot azonban nem hatalmas akkumulátorban viszi magával, hanem menet közben állítja elő a fedélzeten tárolt hidrogénből.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303px;height:153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három partner</w:t>
      </w:r>
      <w:r>
        <w:rPr>
          <w:sz w:val="22"/>
          <w:szCs w:val="22"/>
        </w:rPr>
        <w:t xml:space="preserve"> ezért </w:t>
      </w:r>
      <w:r>
        <w:rPr>
          <w:sz w:val="22"/>
          <w:szCs w:val="22"/>
          <w:b/>
        </w:rPr>
        <w:t xml:space="preserve">nem csupán az üzemanyagcella fejlesztésére koncentrál. Iparági szervezetekkel és a hidrogén teljes értékláncának szereplőivel együtt az üzemanyag ellátás és a szükséges infrastruktúra kiépítését is támogatni kívánják. </w:t>
      </w:r>
      <w:r>
        <w:rPr>
          <w:sz w:val="22"/>
          <w:szCs w:val="22"/>
        </w:rPr>
        <w:t xml:space="preserve">A technológia széles körű elterjedéséhez ugyanis önmagában kevés egy jó teherautó: megfelelő áron előállított hidrogénre és sűrű, megbízható töltőhálózatra is szükség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vállalat jelenleg több mint 560 magasan képzett munkatársat foglalkoztat németországi és kanadai telephelyein, technológiai portfólióját pedig mintegy 700 szabadalom védi. </w:t>
      </w:r>
      <w:r>
        <w:rPr>
          <w:sz w:val="22"/>
          <w:szCs w:val="22"/>
          <w:b/>
        </w:rPr>
        <w:t xml:space="preserve">A Toyota belépésével</w:t>
      </w:r>
      <w:r>
        <w:rPr>
          <w:sz w:val="22"/>
          <w:szCs w:val="22"/>
        </w:rPr>
        <w:t xml:space="preserve"> így nem kísérleti hidrogénprojekt jön létre, hanem </w:t>
      </w:r>
      <w:r>
        <w:rPr>
          <w:sz w:val="22"/>
          <w:szCs w:val="22"/>
          <w:b/>
        </w:rPr>
        <w:t xml:space="preserve">három globális szereplő koncentrálja jelentős fejlesztési és gyártási tudását.</w:t>
      </w:r>
      <w:r>
        <w:rPr>
          <w:sz w:val="22"/>
          <w:szCs w:val="22"/>
        </w:rPr>
        <w:t xml:space="preserve"> Ez egyben azt is jelzi, hogy miközben az akkumulátoros elektromos hajtás egyre nagyobb teret nyer, a legnehezebb áruszállítási és közlekedési feladatoknál a hidrogént korántsem írták még 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cellcentric, Daimlertruck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https://news.smartermedia.hu/innovacio/a-toyota-beszall-a-daimler-es-a-volvo-kozos-hidrogenes-vallalataba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ellcentric.net/en-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2026-10-30T02:54:25+01:00</dcterms:created>
  <dcterms:modified xsi:type="dcterms:W3CDTF">2026-10-30T02:54:25+01:00</dcterms:modified>
  <dc:title/>
  <dc:description/>
  <dc:subject/>
  <cp:keywords/>
  <cp:category/>
</cp:coreProperties>
</file>