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Digitális formában már elkészült az új Lexus ES kombi változata</w:t>
      </w:r>
    </w:p>
    <w:p>
      <w:r>
        <w:rPr>
          <w:sz w:val="22"/>
          <w:szCs w:val="22"/>
          <w:b/>
        </w:rPr>
        <w:t xml:space="preserve">A közösségi médiában Kelsonik néven ismert virtuális művész alkotta meg CGI-jal a felső-középkategóriás japán prémiumszedán nagy rakterű, családi változatát.</w:t>
      </w:r>
    </w:p>
    <w:p/>
    <w:p>
      <w:pPr>
        <w:spacing w:after="100"/>
      </w:pPr>
      <w:r>
        <w:rPr>
          <w:sz w:val="22"/>
          <w:szCs w:val="22"/>
        </w:rPr>
        <w:t xml:space="preserve">A Lexus ES nyolcadik generációja végre itthon is megérkezett a kereskedésekbe mind elektromos, mind hibrid formában, a korábbinál merészebb stílus és az új hajtásláncopciók vonzóvá tehetik az újdonságot a japán prémiummárkával eddig közelebbi kapcsolatba nem került vevőkör számára is. Azonban az ES-nek továbbra is van egy hátránya a német konkurenciával szemben: kizárólag szedánként kapható. Erre persze van magyarázat, az ES legfőbb piaca Észak-Amerika és Ázsia, ott pedig sokkal népszerűbbnek számít a klasszikus, háromdobozos felépítésű négyajtós karosszéria, mint a kombi. Európában azonban minden bizonnyal lenne piaca egy ilyen ES-nek is, mivel öntöltő hibrid és tisztán elektromos hajtású kombikból igencsak szűk a választék, pláne a prémiumszegmensben.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Nikita Chuicko</w:t>
      </w:r>
      <w:r>
        <w:rPr>
          <w:sz w:val="22"/>
          <w:szCs w:val="22"/>
        </w:rPr>
        <w:t xml:space="preserve">, a közösségi médiában </w:t>
      </w:r>
      <w:r>
        <w:rPr>
          <w:sz w:val="22"/>
          <w:szCs w:val="22"/>
          <w:i/>
          <w:iCs/>
        </w:rPr>
        <w:t xml:space="preserve">Kelsonik</w:t>
      </w:r>
      <w:r>
        <w:rPr>
          <w:sz w:val="22"/>
          <w:szCs w:val="22"/>
        </w:rPr>
        <w:t xml:space="preserve"> néven ismert virtuális művész is úgy gondolta, hogy most jött el az ideje annak, hogy elkészítse az új ES kombi változatát. Őrült gondolat, hiszen a felső-középkategóriás Lexusnak eddig mind a nyolc nemzedéke kizárólag klasszikus szedán formában létezett – a karosszéria stílusában soha nem volt választási lehetősége az ügyfeleknek, akárcsak a GS esetében, amelyet Európában 2020-ban váltott le az ES. Egyes autóipari szakemberek azonban úgy vélik, hogy az emberek lassan kezdenek belefáradni a jelenlegi SUV- és crossoverőrületbe, és hasonlóan praktikus, de alacsonyabb építésmódú, sportosabban vezethető, kisebb fogyasztású alternatívákat keresnek maguknak hamarosan – pont, mint amilyen egy kombi.</w:t>
      </w:r>
    </w:p>
    <w:p>
      <w:pPr>
        <w:spacing w:after="100"/>
      </w:pPr>
      <w:r>
        <w:rPr>
          <w:sz w:val="22"/>
          <w:szCs w:val="22"/>
        </w:rPr>
        <w:t xml:space="preserve">Nem teljesen lehetetlen, hogy egyszer a Lexus is bemutatja története második kombiját (az első a 2001 és 2005 között gyártott csapott hátú shooting brake, az IS Sportcross volt). Nem lenne nehéz megépíteni a grafikákon látható puttonyos ES-t, mert a karosszérián végrehajtott változtatások minimálisak, szinte csak a tetőt és a csomagtérajtót érintik, a hajtásláncok pedig ugyanazok lehetnének, mint a már létező szedánban: öntöltő hibrid első- és összkerékhajtással (300h, 350h, 350h AWD), vagy teljesen elektromos első- vagy összkerékhajtással (350e, 500e DIRECT4).</w:t>
      </w:r>
    </w:p>
    <w:p>
      <w:pPr>
        <w:spacing w:after="100"/>
      </w:pPr>
      <w:r>
        <w:rPr>
          <w:sz w:val="22"/>
          <w:szCs w:val="22"/>
        </w:rPr>
        <w:t xml:space="preserve">Kelsonik a karcsú, négyajtós kupék jegyeit viselő prémiumszedánt egy alacsony tetejű, stílusos luxuskombivá alakította a számítógép segítségével, de az olyan jellegzetes vonásokat, mint az ajtókon lévő törésvonalakat, és a hátsó lökhárítóban lévő derékszögű lámpákat megtartotta, és a csík formájú hátsó lámpához sem nyúlt. Még a kupészerű D-oszlop lejtős szögét is megtartotta, csak a tetőt hosszabbította meg, a rajta lévő szpojlerrel együtt jelentősen. Még a kis háromszög ablak is megmaradt a hátsó ajtó mögött, de a kombin tovább nyúlik, és a tető a D-oszlop trükkös alsó részének köszönhetően úgy tűnik, mintha lebegne a kocsi fölött. Nem biztos, hogy egy ilyen kombi csomagtartója sokkal nagyobb lenne, mint az ES szedán eleve hatalmas, 517 literes ürege, de az biztos, hogy a nagyobb nyíláson át könnyebb lenne megpakolni, és különböző csomagrögzítő megoldásokat is el lehetne helyezni benne.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Kelsonik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https://news.smartermedia.hu/nemzetkozi-hirek/digitalis-formaban-mar-elkeszult-az-uj-lexus-es-kombi-valtozata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2026-10-25T16:59:58+01:00</dcterms:created>
  <dcterms:modified xsi:type="dcterms:W3CDTF">2026-10-25T16:59:58+01:00</dcterms:modified>
  <dc:title/>
  <dc:description/>
  <dc:subject/>
  <cp:keywords/>
  <cp:category/>
</cp:coreProperties>
</file>