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Amikor az autó a múló időt testesítette meg</w:t>
      </w:r>
    </w:p>
    <w:p>
      <w:r>
        <w:rPr>
          <w:sz w:val="22"/>
          <w:szCs w:val="22"/>
          <w:b/>
        </w:rPr>
        <w:t xml:space="preserve">Éppen tíz éve, hogy a Toyota formabontó tanulmánnyal jelentkezett a Milánói Dizájn Hét alkalmából. Gondolati kísérletük lényege: nem erősebb, takarékosabb és modernebb autót akartak építeni, hanem olyat, amely egy évszázad múlva is értékes. A Setsuna fából készült, elektromos roadster – és a valaha készült legfilozofikusabb koncepcióautó.</w:t>
      </w:r>
    </w:p>
    <w:p/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Setsuna</w:t>
      </w:r>
      <w:r>
        <w:rPr>
          <w:sz w:val="22"/>
          <w:szCs w:val="22"/>
        </w:rPr>
        <w:t xml:space="preserve"> jelentése pillanat, és születésének központi gondolata is az idő körül forog. Az alapötlet szembemegy azzal, amit az autóiparban megszoktunk. Egy autó ugyanis általában addig korszerű, amíg új. A Setsuna tervezői fordítva gondolkodtak: olyan tárgyat akartak létrehozni, amelynek az idő nem az ellensége, hanem a része. A távlat megteremtése érdekében a műszerfal közepére egy egész évszázad mérésére alkalmas órát tettek.</w:t>
      </w:r>
    </w:p>
    <w:p>
      <w:pPr>
        <w:spacing w:after="100"/>
      </w:pPr>
      <w:r>
        <w:rPr>
          <w:sz w:val="22"/>
          <w:szCs w:val="22"/>
        </w:rPr>
        <w:t xml:space="preserve">Nem véletlen, hogy ez az ötlet éppen a Toyotánál született meg. A vállalat története során mindig is különös hangsúlyt kapott a tartósság és a hosszú használat, s innen nézve még a Setsuna százéves időtávja is logikus.</w:t>
      </w:r>
    </w:p>
    <w:p>
      <w:pPr>
        <w:spacing w:after="100"/>
      </w:pPr>
      <w:r>
        <w:rPr>
          <w:sz w:val="22"/>
          <w:szCs w:val="22"/>
        </w:rPr>
        <w:t xml:space="preserve">A célnak legjobban a fa felelt meg, mint alapanyag, hiszen megfelelő kezelés mellett a fa élettartama is évszázadokban mérhető. Ráadásul nem ugyanazt a fajtát választottak mindenhová. A karosszéria külső elemeihez japán cédrust, a szerkezeti vázhoz merevsége miatt japán nyírt, a padlóhoz erős és tartós zelkova fát, az ülésekhez pedig finomabb tapintású aráliafát használtak.</w:t>
      </w:r>
    </w:p>
    <w:p>
      <w:pPr>
        <w:spacing w:after="100"/>
      </w:pPr>
      <w:r>
        <w:rPr>
          <w:sz w:val="22"/>
          <w:szCs w:val="22"/>
        </w:rPr>
        <w:t xml:space="preserve">A külső panelek esetében még arra is ügyeltek, hogyan fűrészeljék a cédrust. A Setsunához kétféle rajzolatot készítettek. A hosszirányú erezet szabályosabb, élesebb rajzolatot ad, míg a keresztirányú szabálytalanabb, mozgalmasabb képet mutat. A Toyota ezt nem elrejtette, hanem a koncepció részévé tette: a kétféle panel akár cserélhető is.</w:t>
      </w:r>
    </w:p>
    <w:p>
      <w:pPr>
        <w:spacing w:after="100"/>
      </w:pPr>
      <w:r>
        <w:rPr>
          <w:sz w:val="22"/>
          <w:szCs w:val="22"/>
        </w:rPr>
        <w:t xml:space="preserve">Még érdekesebb, ahogyan az egészet összeállították. A japán ácsmesterség hagyományos kötéseit hívták segítségül, így a faelemeket a lehető legkevesebb rögzítőelem használatával kapcsolták egymáshoz. Az okuriari (egymásba csúsztatott csapolás) és a kusabi (rögzítés ékkel) kötési technikák révén a karosszériaelemek illesztései lehetővé teszik a későbbi karbantartást és módosítást. A kocsi teste 86 kézzel készített fapanelből áll. Ha valamelyik megsérül vagy cserére szorul, nem kell az egész karosszériát lecserélni, csak az adott elemet. Ez nem pusztán látványos faipari bravúr: pontosan ugyanazt az elvet követi, amelyre az egész Setsuna épül: nem kidobni, hanem javítani, nem lecserélni, hanem tovább használni.</w:t>
      </w:r>
    </w:p>
    <w:p>
      <w:r>
        <w:pict>
          <v:shape type="#_x0000_t75" style="width:800px;height:533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felületkezelésnél is egyedi receptet követtek. Egyes részeken, például a tükrökön, a kormánykeréken, az üléseken és a karosszéria díszítőelemein kézzel végzett, lakkozást alkalmaztak. A lakkot nem egyszerűen egymásra hordott rétegekben hagyták megszáradni, hanem újra és újra felvitték, majd a nagy részét letörölték, így a beivódott lakk a fa erezetét követi. A cél nem az volt, hogy a fát eltakarják, hanem hogy a felület idővel maga is változhasson.</w:t>
      </w:r>
    </w:p>
    <w:p>
      <w:pPr>
        <w:spacing w:after="100"/>
      </w:pPr>
      <w:r>
        <w:rPr>
          <w:sz w:val="22"/>
          <w:szCs w:val="22"/>
        </w:rPr>
        <w:t xml:space="preserve">Azért fém is van az autóban, de az alumínium használata is tudatos döntés volt. Került belőle a keréksapkákra, a kormányra és az ülések szerkezetére, elsősorban azért, hogy ellenpontot adjon a fa melegségének. A Toyota ráadásul tudta, hogy az idő múlásával a fém sem marad változatlan: a használat során annak felülete is saját karaktert kap.</w:t>
      </w:r>
    </w:p>
    <w:p>
      <w:pPr>
        <w:spacing w:after="100"/>
      </w:pPr>
      <w:r>
        <w:rPr>
          <w:sz w:val="22"/>
          <w:szCs w:val="22"/>
        </w:rPr>
        <w:t xml:space="preserve">A hajtáslánc elektromos. Ez különösen jól illik a Setsuna gondolatához: a Toyota nem egy történelmi faautót próbált újraalkotni, hanem egy mai, működőképes villanyautót épített olyan anyagból és olyan szemlélettel, amelyet ma már szinte senki nem társít az autógyártáshoz. A Setsuna ráadásul vezethető is, bár nem közúti használatra szánták.</w:t>
      </w:r>
    </w:p>
    <w:p>
      <w:pPr>
        <w:spacing w:after="100"/>
      </w:pPr>
      <w:r>
        <w:rPr>
          <w:sz w:val="22"/>
          <w:szCs w:val="22"/>
        </w:rPr>
        <w:t xml:space="preserve">A Setsuna tervezői következetesen vitték végig az alapötletet. Bár a fa ilyen mértékű használata különlegesség, a lényeg nem ez. Sokkal inkább az a máig érvényes kérdés a fontos, amit az autó jelképez: mi lenne, ha az autóra nem fogyasztási cikként, hanem hosszú életű tárgyként tekintenénk?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https://news.smartermedia.hu/nemzetkozi-hirek/amikor-az-auto-a-mulo-idot-testesitette-meg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2026-09-18T11:37:54+02:00</dcterms:created>
  <dcterms:modified xsi:type="dcterms:W3CDTF">2026-09-18T11:37:54+02:00</dcterms:modified>
  <dc:title/>
  <dc:description/>
  <dc:subject/>
  <cp:keywords/>
  <cp:category/>
</cp:coreProperties>
</file>