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NX Classic: minden eddiginél kedvezőbb áron vihető haza a prémium SUV </w:t>
      </w:r>
    </w:p>
    <w:p>
      <w:r>
        <w:rPr>
          <w:sz w:val="22"/>
          <w:szCs w:val="22"/>
          <w:b/>
        </w:rPr>
        <w:t xml:space="preserve">A Lexus most különösen vonzó ajánlattal teszi még elérhetőbbé legnépszerűbb modelljét: a prémiumkategória egyik legkiforrottabb képviselője, az NX Classic 17,9 millió forintért kapható. Már az Executive kivitel is gazdag felszereltséget kínál, de a jobban felszerelt változatok vásárlói is jelentős kedvezményekkel számolhatnak.</w:t>
      </w:r>
    </w:p>
    <w:p/>
    <w:p>
      <w:pPr>
        <w:spacing w:after="100"/>
      </w:pPr>
      <w:r>
        <w:rPr>
          <w:sz w:val="22"/>
          <w:szCs w:val="22"/>
        </w:rPr>
        <w:t xml:space="preserve">Az NX több tényező miatt is a Lexus legnépszerűbb modellje. Hibrid hajtásláncát a Toyota és a Lexus közel három évtizede tökéletesíti, az öntöltő hibrid rendszer a világ legkiforrottabb ilyen technológiája. Nem csoda, hogy ma </w:t>
      </w:r>
      <w:hyperlink r:id="rId7" w:history="1">
        <w:r>
          <w:rPr>
            <w:color w:val="0000FF"/>
            <w:sz w:val="22"/>
            <w:szCs w:val="22"/>
            <w:u w:val="single"/>
          </w:rPr>
          <w:t xml:space="preserve">minden független felmérés</w:t>
        </w:r>
      </w:hyperlink>
      <w:r>
        <w:rPr>
          <w:sz w:val="22"/>
          <w:szCs w:val="22"/>
        </w:rPr>
        <w:t xml:space="preserve"> a legmegbízhatóbb hajtásláncok között tartja számon. A legutóbbi használtpiaci adatok szerint a Lexus és a Toyota modelljeinek nagyjából négyszer akkora esélyük van a 400 ezer kilométeres futásteljesítmény elérésére, mint más márkák termékeinek, az NX pedig rendre a megbízhatósági rangsorok élmezőnyében végez.</w:t>
      </w:r>
    </w:p>
    <w:p>
      <w:pPr>
        <w:spacing w:after="100"/>
      </w:pPr>
      <w:r>
        <w:rPr>
          <w:sz w:val="22"/>
          <w:szCs w:val="22"/>
        </w:rPr>
        <w:t xml:space="preserve">Az NX 350h-ban 2,5 literes benzinmotor és elektromos hajtás dolgozik együtt 200 lóerős teljesítménnyel. Az elsőkerék-hajtású változat 8,8 másodperc alatt gyorsul 100 km/órára, miközben WLTP szerinti kombinált fogyasztása mindössze 5,7–5,9 l/100 km. Az összkerékhajtású NX 350h ugyancsak 200 lóerős, 8,1 másodperc alatt gyorsul 100-ra, fogyasztása pedig 5,9–6,5 l/100 km.</w:t>
      </w:r>
    </w:p>
    <w:p>
      <w:pPr>
        <w:spacing w:after="100"/>
      </w:pPr>
      <w:r>
        <w:rPr>
          <w:sz w:val="22"/>
          <w:szCs w:val="22"/>
        </w:rPr>
        <w:t xml:space="preserve">A kínálat csúcsán az NX 450h+ Classic, azaz a hálózatról is tölthető hibrid áll. A 292 lóerős, összkerékhajtású változat 6,4 másodperc alatt gyorsul 100 km/órára, miközben a hivatalos kombinált fogyasztása csupán 2,9–3,4 l/100 km. A külső töltés lehetősége különösen azok számára előnyös, akik a napi ingázást nagyrészt vagy teljesen elektromos üzemmódban szeretnék megoldani - erre bőven elegendő is a nagyjából 70 km-es tisztán elektromos hatótáv -, de hosszabb utakra is kompromisszummentes autót keresnek.</w:t>
      </w:r>
    </w:p>
    <w:p>
      <w:r>
        <w:rPr>
          <w:sz w:val="22"/>
          <w:szCs w:val="22"/>
        </w:rPr>
        <w:t xml:space="preserve">Az NX Classic akció legnagyobb vonzereje az ár. Az NX 350h Executive FWD 17,9 millió forintért érhető el, ami ebben a kategóriában kiemelkedően kedvező. Ennyiért olyan prémium SUV-t kínál a Lexus, amely műszaki tartalmával, kényelmével, biztonsági szolgáltatásaival és minőségével a D-szegmens egyik legjobb választása.</w:t>
      </w:r>
    </w:p>
    <w:p>
      <w:pPr>
        <w:spacing w:after="100"/>
      </w:pPr>
      <w:r>
        <w:rPr>
          <w:sz w:val="22"/>
          <w:szCs w:val="22"/>
        </w:rPr>
        <w:t xml:space="preserve">A kedvező árhoz ráadásul bőséges felszereltség társul. Az Executive kivitelben többek között elektromosan állítható és fűthető első ülések, kétzónás automata klíma, láblendítéssel is nyitható elektromos csomagtérajtó, tolatókamera, parkolóradar, holttérfigyelő, adaptív sebességtartó automatika és sávkövető rendszer is jár. A prémiumhangrendszer, az okostelefon-integráció és a kulcs nélküli hozzáférés a mindennapi használat kényelmét fokozza. Jó hír, hogy a jobban felszerelt változatok (például Executive Top, Prestige és Luxury) is jelentős kedvezménnyel érhetők el a Lexus szeptember végéig vagy visszavonásig tartó akciójában.</w:t>
      </w:r>
    </w:p>
    <w:p>
      <w:pPr>
        <w:spacing w:after="100"/>
      </w:pPr>
      <w:r>
        <w:rPr>
          <w:sz w:val="22"/>
          <w:szCs w:val="22"/>
        </w:rPr>
        <w:t xml:space="preserve">A Lexus ügyfélköre nagyrészt céges vásárlókból áll, így a finanszírozási feltételek is nagyon kedvezők. A Lexus ajánlatában 2,9 százalékos ügyleti kamat mellett csupán 2,4 százalékos THM érhető el – ennek feltétele a legalább 30% önerő, a 36-60 hónap közötti futamidő és a minimum ötmillió Ft finanszírozott összeg, valamint teljes körű casco megkötése.</w:t>
      </w:r>
    </w:p>
    <w:p>
      <w:pPr>
        <w:spacing w:after="100"/>
      </w:pPr>
      <w:r>
        <w:rPr>
          <w:sz w:val="22"/>
          <w:szCs w:val="22"/>
        </w:rPr>
        <w:t xml:space="preserve">E sokoldalú és stílusos családi autó valódi költségét azonban nem csupán a vételár és a finanszírozás határozza meg. Legalább ilyen fontos a fenntartás költsége, a fogyasztás, a megbízhatóság és az értéktartás. Az NX Classic e téren is élen jár: takarékos hibrid rendszere mérsékli a fogyasztást, a Lexus legendás megbízhatósága pedig a hosszú távú használat során jelent komoly előnyt. Mindehhez a prémium SUV-k között legjobb értéktartás társul.</w:t>
      </w:r>
    </w:p>
    <w:p>
      <w:pPr>
        <w:spacing w:after="100"/>
      </w:pPr>
      <w:r>
        <w:rPr>
          <w:sz w:val="22"/>
          <w:szCs w:val="22"/>
        </w:rPr>
        <w:t xml:space="preserve">Az NX ár-érték aránya eddig is kiemelkedő volt, ezt már csak még vonzóbb árral lehetett javítani. A Lexus éppen ezt tette a kifutó Classic modellekkel: a jelentős kedvezményekkel, a gazdag felszereltséggel, a kiforrott hibrid technikával és a kedvező finanszírozással most minden eddiginél kedvezőbb áron adja az NX Classic változatokat.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https://news.smartermedia.hu/hazai-hirek/lexus-nx-classic-minden-eddiginel-kedvezobb-aron-viheto-haza-a-premium-suv</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ismet-egy-fuggetlen-tanulmany-bizonyitja-hogy-a-toyota-es-a-lexus-gyartja-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2026-10-15T21:16:27+02:00</dcterms:created>
  <dcterms:modified xsi:type="dcterms:W3CDTF">2026-10-15T21:16:27+02:00</dcterms:modified>
  <dc:title/>
  <dc:description/>
  <dc:subject/>
  <cp:keywords/>
  <cp:category/>
</cp:coreProperties>
</file>