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660 lóerős szupersportkocsit tervez a Lexus?</w:t>
      </w:r>
    </w:p>
    <w:p>
      <w:r>
        <w:rPr>
          <w:sz w:val="22"/>
          <w:szCs w:val="22"/>
          <w:b/>
        </w:rPr>
        <w:t xml:space="preserve">Még el sem készült, máris tuningolnák a Lexus sportos zászlóshajóját: egy japán magazin - bennfentes forrásokra hivatkozva - elképzelte, hogyan nézne ki (és főleg mire volna képes) a Lexus LC F Track Edition.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akár 660 lóerős is lehet az a csúcsverzió, amellyel a Lexus már 2021-ben felteheti a koronát az LC szériára.</w:t>
      </w:r>
    </w:p>
    <w:p>
      <w:pPr>
        <w:spacing w:after="100"/>
      </w:pPr>
      <w:r>
        <w:rPr>
          <w:sz w:val="22"/>
          <w:szCs w:val="22"/>
        </w:rPr>
        <w:t xml:space="preserve">Amióta először lépett ki a színfalak mögül a Lexus LC luxuskupé, azóta folyik a találgatás, hogy mikor készíti el a gyár a kétajtós zászlóshajó sportos kivitelét. A nagy hagyományokkal bíró F család méltó csúcsmodelljével az immár szokásos 5.0 literes, nyolchengeres szívómotor helyett egy vadonatúj (hivatalosan egyelőre meg nem erősített) négyliteres turbómotort hoztak összefüggésbe. Felmerült ugyanakkor a hibrid hajtáslánc gondolata is: ez ma már a legkevésbé sem számít eretnekségnek a szupersportautók világában, a Lexusnál hitelesebben pedig senki nem tudná ötvözni és kiaknázni az elektromos hajtás teljesítménynövelő, illetve emissziócsökkentő potenciálját.</w:t>
      </w:r>
    </w:p>
    <w:p>
      <w:pPr>
        <w:spacing w:after="100"/>
      </w:pPr>
      <w:r>
        <w:rPr>
          <w:sz w:val="22"/>
          <w:szCs w:val="22"/>
        </w:rPr>
        <w:t xml:space="preserve">Akármilyen formában ölt is testet az LC F, a japán Best Car magazin szerkesztői szerint tovább fokozható az extázis: úgy vélik, alig egy évvel az LC F után, </w:t>
      </w:r>
      <w:r>
        <w:rPr>
          <w:sz w:val="22"/>
          <w:szCs w:val="22"/>
          <w:b/>
        </w:rPr>
        <w:t xml:space="preserve">már 2021-ben megérkezhet az LC F Track Edition.</w:t>
      </w:r>
      <w:r>
        <w:rPr>
          <w:sz w:val="22"/>
          <w:szCs w:val="22"/>
        </w:rPr>
        <w:t xml:space="preserve"> Az általuk elképzelt autóhoz a 2019-ben bemutatott Lexus RC F Track Edition állt modellt: szénszálas borítólemezek, hatalmas légcserélő nyílások, tökéletesített aerodinamika, erősebb fékek, módosított futómű és általános tömegcsökkentés jellemzi a már gyártásba küldött modellváltozatot. Noha az RC F Track Edition esetében a Lexus lemondott a teljesítménynövelésről, az LC F Track Edition verziónak egy egészen más piaci szegmensben kell bizonyítania. A sportverziónak megelőlegezett 600 lóerős teljesítményhez képest így további legalább tízszázalékos erőtöbblettel számolhatunk, ami a GT-k világából már a szupersportkocsik közé emeli át a Lexus LFA kvázi utódját.</w:t>
      </w:r>
    </w:p>
    <w:p>
      <w:pPr>
        <w:spacing w:after="100"/>
      </w:pPr>
      <w:r>
        <w:rPr>
          <w:sz w:val="22"/>
          <w:szCs w:val="22"/>
        </w:rPr>
        <w:t xml:space="preserve">Mindez akár alaptalan spekuláció is lehetne, ám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által néhány éve meghirdetett, általános fiatalító program pont az ilyen izgalmas, a Toyota-csoport motorsport hagyományait is ápoló, de legfőképpen vadonatúj ügyfélköröket megszólító és a márkához csábító típusok fejlesztését és forgalomba bocsátását célozta meg.</w:t>
      </w:r>
    </w:p>
    <w:p>
      <w:r>
        <w:rPr>
          <w:sz w:val="22"/>
          <w:szCs w:val="22"/>
        </w:rPr>
        <w:t xml:space="preserve">Mivel pedig a Lexus esetében a szupersport LC megvalósításához szükséges szándék és a technológia egyaránt rendelkezésre áll, már csak a pénzügyi osztályon múlhat, hogy mikor emelkedik egyelőre ismeretlen magaslatokba a márka csillaga.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https://news.smartermedia.hu/tuning/660-loeros-szupersportkocsit-tervez-lexus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7027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2026-06-26T22:40:15+02:00</dcterms:created>
  <dcterms:modified xsi:type="dcterms:W3CDTF">2026-06-26T22:40:15+02:00</dcterms:modified>
  <dc:title/>
  <dc:description/>
  <dc:subject/>
  <cp:keywords/>
  <cp:category/>
</cp:coreProperties>
</file>