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forradalmasította újra és újra az autóipari világítástechnológiát a Lexus</w:t>
      </w:r>
    </w:p>
    <w:p>
      <w:r>
        <w:rPr>
          <w:sz w:val="22"/>
          <w:szCs w:val="22"/>
          <w:b/>
        </w:rPr>
        <w:t xml:space="preserve">Ma már az alsó-középkategóriában sem lepődünk meg, ha kanyarkövető, LED-es fényszórókkal találkozunk az opciós listán. Tíz évvel ezelőtt azonban egészen máshogy nézett ki a piac – a változás pedig leginkább a Lexus érdeme.</w:t>
      </w:r>
    </w:p>
    <w:p/>
    <w:p>
      <w:pPr>
        <w:spacing w:after="100"/>
      </w:pPr>
      <w:r>
        <w:rPr>
          <w:sz w:val="22"/>
          <w:szCs w:val="22"/>
        </w:rPr>
        <w:t xml:space="preserve">Mire a mai kisiskolások jogosítványt szereznek, az izzócsere várhatóan nemcsak számukra, de az autószerelők számára is ismeretlen fogalommá válik. Nézzük át, hogyan járult hozzá a Lexus az intelligens LED-es világítás forradalmához.</w:t>
      </w:r>
    </w:p>
    <w:p>
      <w:pPr>
        <w:spacing w:after="100"/>
      </w:pPr>
      <w:r>
        <w:rPr>
          <w:sz w:val="22"/>
          <w:szCs w:val="22"/>
        </w:rPr>
        <w:t xml:space="preserve">Először is tisztázzuk: mi az a híres-nevezetes LED? A LED betűszó a light emitting diode (magyarul fénykibocsátó dióda) kifejezés rövidítése, és egy olyan félvezetőt takar, amely fényt bocsát ki, ha áram alá helyezzük. A diódák alapvető komponense egy parányi kristálylemez – ez felelős a fény kibocsátásáért. A LED-ek kvázi monokróm, azaz egyszínű fényt bocsátanak ki, vagyis ahhoz, hogy fehér fényt kapjunk, több színt kell kombinálnunk. Egy másik lehetőség, ha foszfort viszünk fel a félvezetőre, amely ultraibolya vagy kék fénnyel megvilágítva fehér fényt bocsát ki. A LED-ek féklámpaként debütáltak az autóiparban: mivel gyorsabban kapcsolnak be, mint az izzókörték, alkalmazásukkal lerövidíthető az autóvezetők reakcióideje.</w:t>
      </w:r>
    </w:p>
    <w:p>
      <w:pPr>
        <w:spacing w:after="100"/>
      </w:pPr>
      <w:r>
        <w:rPr>
          <w:sz w:val="22"/>
          <w:szCs w:val="22"/>
          <w:b/>
        </w:rPr>
        <w:t xml:space="preserve">A Lexus volt az első autógyártó, amely az út megvilágítására használta a LED-et.</w:t>
      </w:r>
      <w:r>
        <w:rPr>
          <w:sz w:val="22"/>
          <w:szCs w:val="22"/>
        </w:rPr>
        <w:t xml:space="preserve"> A 2007-ben megvalósított diódás fényszóró elképesztő technológiai újításnak számított, ezért elsőként csak a márka zászlóshajója, az LS részesült belőle. Míg a féklámpánál a reakcióidő volt a legfontosabb, a fényszórónál az élettartam, a fényerő és a színhőmérséklet egyaránt kulcsszerepet játszott a technológia elterjedésében.</w:t>
      </w:r>
    </w:p>
    <w:p>
      <w:pPr>
        <w:spacing w:after="100"/>
      </w:pPr>
      <w:r>
        <w:rPr>
          <w:sz w:val="22"/>
          <w:szCs w:val="22"/>
        </w:rPr>
        <w:t xml:space="preserve">Miután megépítette az első LED-es fényszórót, a Lexus elkezdett azon dolgozni, hogyan tudná minél optimálisabban munkára fogni az új technológiát. </w:t>
      </w:r>
      <w:r>
        <w:rPr>
          <w:sz w:val="22"/>
          <w:szCs w:val="22"/>
          <w:b/>
        </w:rPr>
        <w:t xml:space="preserve">Így született meg a világ első adaptív fényszórója, amely szintén az LS fedélzetén debütált 2012-ben.</w:t>
      </w:r>
      <w:r>
        <w:rPr>
          <w:sz w:val="22"/>
          <w:szCs w:val="22"/>
        </w:rPr>
        <w:t xml:space="preserve"> Míg a korábban kifejlesztett automatikus távolsági világítás, amely szemből közeledő vagy előttünk haladó jármű észlelésekor tompított világításra váltott, majd önállóan visszakapcsolta a távolsági fényt, </w:t>
      </w:r>
      <w:r>
        <w:rPr>
          <w:sz w:val="22"/>
          <w:szCs w:val="22"/>
          <w:b/>
        </w:rPr>
        <w:t xml:space="preserve">az adaptív fényszórórendszer gyakorlatilag folyamatosan teljes intenzitással világít, kitakarva azokat a foltokat, ahol járművet észlel.</w:t>
      </w:r>
    </w:p>
    <w:p>
      <w:pPr>
        <w:spacing w:after="100"/>
      </w:pPr>
      <w:r>
        <w:rPr>
          <w:sz w:val="22"/>
          <w:szCs w:val="22"/>
        </w:rPr>
        <w:t xml:space="preserve">Ezt a Lexus korai rendszere lamellákkal oldotta meg; a vezérlés az utat figyelő kameráktól kapott információk alapján nyitott, illetve zárt apró redőnyöket a lámpatest előtt. Ennél jóval kifinomultabb volt az a technológia, amellyel 2014-ben debütált a Lexus. Itt számos LED alkotott egyetlen fénycsóvát; a külön-külön be-, illetve kikapcsolható diódákkal akár 1,7 fokos pontossággal lehetett szabályozni a pászma irányát.</w:t>
      </w:r>
      <w:r>
        <w:rPr>
          <w:sz w:val="12"/>
          <w:szCs w:val="12"/>
          <w:b/>
        </w:rPr>
        <w:t xml:space="preserve">1</w:t>
      </w:r>
    </w:p>
    <w:p>
      <w:r>
        <w:rPr>
          <w:sz w:val="22"/>
          <w:szCs w:val="22"/>
        </w:rPr>
        <w:t xml:space="preserve">Mára ez a technológia is elterjedt az autóiparban, a Lexus azonban nem tekintette befejezettnek a munkát. A cég 2019-es újítása, az RX szabadidőjármű fedélzetén debütáló </w:t>
      </w:r>
      <w:r>
        <w:rPr>
          <w:sz w:val="22"/>
          <w:szCs w:val="22"/>
          <w:b/>
        </w:rPr>
        <w:t xml:space="preserve">BladeScan rendszer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 szélmalom lapátjaira emlékeztető tükörlemezkéket forgat nagy sebességgel a fényforrások előtt.</w:t>
      </w:r>
    </w:p>
    <w:p>
      <w:pPr>
        <w:spacing w:after="100"/>
      </w:pPr>
      <w:r>
        <w:rPr>
          <w:sz w:val="22"/>
          <w:szCs w:val="22"/>
        </w:rPr>
        <w:t xml:space="preserve">A tükrök forgásának szinkronizálásával, valamint a LED-szegmensek intelligens be- és kikapcsolásával minden eddiginél gyorsabban, pontosabban és finomabban </w:t>
      </w:r>
      <w:r>
        <w:rPr>
          <w:sz w:val="22"/>
          <w:szCs w:val="22"/>
          <w:b/>
        </w:rPr>
        <w:t xml:space="preserve">(akár 0,7 fokos precizitással) lehet szabályozni a megvilágított terület nagyságát és méretét, </w:t>
      </w:r>
      <w:r>
        <w:rPr>
          <w:sz w:val="22"/>
          <w:szCs w:val="22"/>
        </w:rPr>
        <w:t xml:space="preserve">valamint a fény-árnyék határt. Nem mellékesen a BladeScan gyártása is olcsóbb, mivel kevesebb fénykibocsátó dióda szükséges a működtetéséhez.</w:t>
      </w:r>
    </w:p>
    <w:p>
      <w:pPr>
        <w:spacing w:after="100"/>
      </w:pPr>
      <w:r>
        <w:rPr>
          <w:sz w:val="22"/>
          <w:szCs w:val="22"/>
        </w:rPr>
        <w:t xml:space="preserve">A lényeg, persze, hogy jobb látási viszonyokat teremtsen az autóvezető számára: a gyár belső mérései szerint </w:t>
      </w:r>
      <w:r>
        <w:rPr>
          <w:sz w:val="22"/>
          <w:szCs w:val="22"/>
          <w:b/>
        </w:rPr>
        <w:t xml:space="preserve">a BladeScan technológia használatával már 56 méterről észlelhető az út szélén álló gyalogos,</w:t>
      </w:r>
      <w:r>
        <w:rPr>
          <w:sz w:val="22"/>
          <w:szCs w:val="22"/>
        </w:rPr>
        <w:t xml:space="preserve"> míg a korábbi élvonalbeli rendszerek esetében ez az érték 32 méter volt. Ez a 24 méter pedig rengeteg: 90 km/h sebességgel haladva például a vezető majdnem egy teljes másodperccel korábban veszi észre az akadályokat, azonosíthatja a potenciális veszélyhelyzetet, ennyivel több ideje marad reagálni és megkezdeni az elkerülő manővert.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https://youtu.be/IpKeY0HjJEA</w:t>
      </w:r>
    </w:p>
    <w:p>
      <w:pPr>
        <w:spacing w:after="100"/>
      </w:pPr>
      <w:r>
        <w:rPr>
          <w:sz w:val="12"/>
          <w:szCs w:val="12"/>
        </w:rPr>
        <w:t xml:space="preserve">2</w:t>
      </w:r>
      <w:r>
        <w:rPr>
          <w:sz w:val="22"/>
          <w:szCs w:val="22"/>
        </w:rPr>
        <w:t xml:space="preserve"> https://youtu.be/LP35Bs86dFg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https://news.smartermedia.hu/innovacio/igy-forradalmasitotta-ujra-es-ujra-az-autoipari-vilagitastechnologiat-lexus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2026-05-16T15:25:36+02:00</dcterms:created>
  <dcterms:modified xsi:type="dcterms:W3CDTF">2026-05-16T15:25:36+02:00</dcterms:modified>
  <dc:title/>
  <dc:description/>
  <dc:subject/>
  <cp:keywords/>
  <cp:category/>
</cp:coreProperties>
</file>